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091"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proofErr w:type="spellStart"/>
      <w:r w:rsidRPr="005227D1">
        <w:rPr>
          <w:rFonts w:ascii="Times New Roman" w:eastAsia="Times New Roman" w:hAnsi="Times New Roman" w:cs="Times New Roman"/>
          <w:b/>
          <w:sz w:val="24"/>
          <w:szCs w:val="24"/>
        </w:rPr>
        <w:t>Әл</w:t>
      </w:r>
      <w:proofErr w:type="spellEnd"/>
      <w:r w:rsidRPr="005227D1">
        <w:rPr>
          <w:rFonts w:ascii="Times New Roman" w:eastAsia="Times New Roman" w:hAnsi="Times New Roman" w:cs="Times New Roman"/>
          <w:b/>
          <w:sz w:val="24"/>
          <w:szCs w:val="24"/>
        </w:rPr>
        <w:t xml:space="preserve">-Фараби </w:t>
      </w:r>
      <w:proofErr w:type="spellStart"/>
      <w:r w:rsidRPr="005227D1">
        <w:rPr>
          <w:rFonts w:ascii="Times New Roman" w:eastAsia="Times New Roman" w:hAnsi="Times New Roman" w:cs="Times New Roman"/>
          <w:b/>
          <w:sz w:val="24"/>
          <w:szCs w:val="24"/>
        </w:rPr>
        <w:t>атындағы</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Қазақ</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ұлттық</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университеті</w:t>
      </w:r>
      <w:proofErr w:type="spellEnd"/>
    </w:p>
    <w:p w14:paraId="37575BA4"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r w:rsidRPr="005227D1">
        <w:rPr>
          <w:rFonts w:ascii="Times New Roman" w:eastAsia="Times New Roman" w:hAnsi="Times New Roman" w:cs="Times New Roman"/>
          <w:b/>
          <w:sz w:val="24"/>
          <w:szCs w:val="24"/>
        </w:rPr>
        <w:t xml:space="preserve">Биология </w:t>
      </w:r>
      <w:proofErr w:type="spellStart"/>
      <w:r w:rsidRPr="005227D1">
        <w:rPr>
          <w:rFonts w:ascii="Times New Roman" w:eastAsia="Times New Roman" w:hAnsi="Times New Roman" w:cs="Times New Roman"/>
          <w:b/>
          <w:sz w:val="24"/>
          <w:szCs w:val="24"/>
        </w:rPr>
        <w:t>және</w:t>
      </w:r>
      <w:proofErr w:type="spellEnd"/>
      <w:r w:rsidRPr="005227D1">
        <w:rPr>
          <w:rFonts w:ascii="Times New Roman" w:eastAsia="Times New Roman" w:hAnsi="Times New Roman" w:cs="Times New Roman"/>
          <w:b/>
          <w:sz w:val="24"/>
          <w:szCs w:val="24"/>
        </w:rPr>
        <w:t xml:space="preserve"> биотехнология </w:t>
      </w:r>
      <w:proofErr w:type="spellStart"/>
      <w:r w:rsidRPr="005227D1">
        <w:rPr>
          <w:rFonts w:ascii="Times New Roman" w:eastAsia="Times New Roman" w:hAnsi="Times New Roman" w:cs="Times New Roman"/>
          <w:b/>
          <w:sz w:val="24"/>
          <w:szCs w:val="24"/>
        </w:rPr>
        <w:t>факультеті</w:t>
      </w:r>
      <w:proofErr w:type="spellEnd"/>
    </w:p>
    <w:p w14:paraId="2D636890"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proofErr w:type="spellStart"/>
      <w:r w:rsidRPr="005227D1">
        <w:rPr>
          <w:rFonts w:ascii="Times New Roman" w:eastAsia="Times New Roman" w:hAnsi="Times New Roman" w:cs="Times New Roman"/>
          <w:b/>
          <w:sz w:val="24"/>
          <w:szCs w:val="24"/>
        </w:rPr>
        <w:t>Молекулярлық</w:t>
      </w:r>
      <w:proofErr w:type="spellEnd"/>
      <w:r w:rsidRPr="005227D1">
        <w:rPr>
          <w:rFonts w:ascii="Times New Roman" w:eastAsia="Times New Roman" w:hAnsi="Times New Roman" w:cs="Times New Roman"/>
          <w:b/>
          <w:sz w:val="24"/>
          <w:szCs w:val="24"/>
        </w:rPr>
        <w:t xml:space="preserve"> биология </w:t>
      </w:r>
      <w:proofErr w:type="spellStart"/>
      <w:r w:rsidRPr="005227D1">
        <w:rPr>
          <w:rFonts w:ascii="Times New Roman" w:eastAsia="Times New Roman" w:hAnsi="Times New Roman" w:cs="Times New Roman"/>
          <w:b/>
          <w:sz w:val="24"/>
          <w:szCs w:val="24"/>
        </w:rPr>
        <w:t>және</w:t>
      </w:r>
      <w:proofErr w:type="spellEnd"/>
      <w:r w:rsidRPr="005227D1">
        <w:rPr>
          <w:rFonts w:ascii="Times New Roman" w:eastAsia="Times New Roman" w:hAnsi="Times New Roman" w:cs="Times New Roman"/>
          <w:b/>
          <w:sz w:val="24"/>
          <w:szCs w:val="24"/>
        </w:rPr>
        <w:t xml:space="preserve"> генетика </w:t>
      </w:r>
      <w:proofErr w:type="spellStart"/>
      <w:r w:rsidRPr="005227D1">
        <w:rPr>
          <w:rFonts w:ascii="Times New Roman" w:eastAsia="Times New Roman" w:hAnsi="Times New Roman" w:cs="Times New Roman"/>
          <w:b/>
          <w:sz w:val="24"/>
          <w:szCs w:val="24"/>
        </w:rPr>
        <w:t>кафедрасы</w:t>
      </w:r>
      <w:proofErr w:type="spellEnd"/>
    </w:p>
    <w:p w14:paraId="59AF28D0"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r w:rsidRPr="005227D1">
        <w:rPr>
          <w:rFonts w:ascii="Times New Roman" w:eastAsia="Times New Roman" w:hAnsi="Times New Roman" w:cs="Times New Roman"/>
          <w:b/>
          <w:sz w:val="24"/>
          <w:szCs w:val="24"/>
        </w:rPr>
        <w:t xml:space="preserve">6В05105 – «Генетика» </w:t>
      </w:r>
      <w:proofErr w:type="spellStart"/>
      <w:r w:rsidRPr="005227D1">
        <w:rPr>
          <w:rFonts w:ascii="Times New Roman" w:eastAsia="Times New Roman" w:hAnsi="Times New Roman" w:cs="Times New Roman"/>
          <w:b/>
          <w:sz w:val="24"/>
          <w:szCs w:val="24"/>
        </w:rPr>
        <w:t>мамандығы</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бойынша</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білім</w:t>
      </w:r>
      <w:proofErr w:type="spellEnd"/>
      <w:r w:rsidRPr="005227D1">
        <w:rPr>
          <w:rFonts w:ascii="Times New Roman" w:eastAsia="Times New Roman" w:hAnsi="Times New Roman" w:cs="Times New Roman"/>
          <w:b/>
          <w:sz w:val="24"/>
          <w:szCs w:val="24"/>
        </w:rPr>
        <w:t xml:space="preserve"> беру </w:t>
      </w:r>
      <w:proofErr w:type="spellStart"/>
      <w:r w:rsidRPr="005227D1">
        <w:rPr>
          <w:rFonts w:ascii="Times New Roman" w:eastAsia="Times New Roman" w:hAnsi="Times New Roman" w:cs="Times New Roman"/>
          <w:b/>
          <w:sz w:val="24"/>
          <w:szCs w:val="24"/>
        </w:rPr>
        <w:t>бағдарламасы</w:t>
      </w:r>
      <w:proofErr w:type="spellEnd"/>
    </w:p>
    <w:p w14:paraId="2FBD9EDC"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proofErr w:type="spellStart"/>
      <w:r w:rsidRPr="005227D1">
        <w:rPr>
          <w:rFonts w:ascii="Times New Roman" w:eastAsia="Times New Roman" w:hAnsi="Times New Roman" w:cs="Times New Roman"/>
          <w:b/>
          <w:sz w:val="24"/>
          <w:szCs w:val="24"/>
        </w:rPr>
        <w:t>Дәрістің</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қысқаша</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мазмұны</w:t>
      </w:r>
      <w:proofErr w:type="spellEnd"/>
    </w:p>
    <w:p w14:paraId="18843BF6" w14:textId="77777777" w:rsidR="005227D1" w:rsidRPr="005227D1" w:rsidRDefault="005227D1" w:rsidP="005227D1">
      <w:pPr>
        <w:spacing w:after="0" w:line="240" w:lineRule="auto"/>
        <w:jc w:val="center"/>
        <w:rPr>
          <w:rFonts w:ascii="Times New Roman" w:eastAsia="Times New Roman" w:hAnsi="Times New Roman" w:cs="Times New Roman"/>
          <w:b/>
          <w:sz w:val="24"/>
          <w:szCs w:val="24"/>
        </w:rPr>
      </w:pPr>
      <w:r w:rsidRPr="005227D1">
        <w:rPr>
          <w:rFonts w:ascii="Times New Roman" w:eastAsia="Times New Roman" w:hAnsi="Times New Roman" w:cs="Times New Roman"/>
          <w:b/>
          <w:sz w:val="24"/>
          <w:szCs w:val="24"/>
        </w:rPr>
        <w:t xml:space="preserve">3 курс, </w:t>
      </w:r>
      <w:proofErr w:type="spellStart"/>
      <w:r w:rsidRPr="005227D1">
        <w:rPr>
          <w:rFonts w:ascii="Times New Roman" w:eastAsia="Times New Roman" w:hAnsi="Times New Roman" w:cs="Times New Roman"/>
          <w:b/>
          <w:sz w:val="24"/>
          <w:szCs w:val="24"/>
        </w:rPr>
        <w:t>көктемгі</w:t>
      </w:r>
      <w:proofErr w:type="spellEnd"/>
      <w:r w:rsidRPr="005227D1">
        <w:rPr>
          <w:rFonts w:ascii="Times New Roman" w:eastAsia="Times New Roman" w:hAnsi="Times New Roman" w:cs="Times New Roman"/>
          <w:b/>
          <w:sz w:val="24"/>
          <w:szCs w:val="24"/>
        </w:rPr>
        <w:t xml:space="preserve"> семестр 2024-2025 </w:t>
      </w:r>
      <w:proofErr w:type="spellStart"/>
      <w:r w:rsidRPr="005227D1">
        <w:rPr>
          <w:rFonts w:ascii="Times New Roman" w:eastAsia="Times New Roman" w:hAnsi="Times New Roman" w:cs="Times New Roman"/>
          <w:b/>
          <w:sz w:val="24"/>
          <w:szCs w:val="24"/>
        </w:rPr>
        <w:t>оқу</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жылы</w:t>
      </w:r>
      <w:proofErr w:type="spellEnd"/>
      <w:r w:rsidRPr="005227D1">
        <w:rPr>
          <w:rFonts w:ascii="Times New Roman" w:eastAsia="Times New Roman" w:hAnsi="Times New Roman" w:cs="Times New Roman"/>
          <w:b/>
          <w:sz w:val="24"/>
          <w:szCs w:val="24"/>
        </w:rPr>
        <w:t xml:space="preserve">. </w:t>
      </w:r>
      <w:proofErr w:type="spellStart"/>
      <w:r w:rsidRPr="005227D1">
        <w:rPr>
          <w:rFonts w:ascii="Times New Roman" w:eastAsia="Times New Roman" w:hAnsi="Times New Roman" w:cs="Times New Roman"/>
          <w:b/>
          <w:sz w:val="24"/>
          <w:szCs w:val="24"/>
        </w:rPr>
        <w:t>жыл</w:t>
      </w:r>
      <w:proofErr w:type="spellEnd"/>
    </w:p>
    <w:p w14:paraId="23FCFE45" w14:textId="77777777" w:rsidR="0058157E" w:rsidRDefault="005227D1" w:rsidP="005227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2149 – Генетика</w:t>
      </w:r>
      <w:r>
        <w:rPr>
          <w:rFonts w:ascii="Times New Roman" w:eastAsia="Times New Roman" w:hAnsi="Times New Roman" w:cs="Times New Roman"/>
          <w:b/>
          <w:sz w:val="24"/>
          <w:szCs w:val="24"/>
          <w:lang w:val="kk-KZ"/>
        </w:rPr>
        <w:t>лық</w:t>
      </w:r>
      <w:r w:rsidRPr="005227D1">
        <w:rPr>
          <w:rFonts w:ascii="Times New Roman" w:eastAsia="Times New Roman" w:hAnsi="Times New Roman" w:cs="Times New Roman"/>
          <w:b/>
          <w:sz w:val="24"/>
          <w:szCs w:val="24"/>
        </w:rPr>
        <w:t xml:space="preserve"> инженерия</w:t>
      </w:r>
    </w:p>
    <w:p w14:paraId="3BB375DB" w14:textId="77777777" w:rsidR="005227D1" w:rsidRDefault="005227D1" w:rsidP="005227D1">
      <w:pPr>
        <w:spacing w:after="0" w:line="240" w:lineRule="auto"/>
        <w:jc w:val="center"/>
        <w:rPr>
          <w:rFonts w:ascii="Times New Roman" w:eastAsia="Times New Roman" w:hAnsi="Times New Roman" w:cs="Times New Roman"/>
          <w:sz w:val="24"/>
          <w:szCs w:val="24"/>
        </w:rPr>
      </w:pPr>
    </w:p>
    <w:tbl>
      <w:tblPr>
        <w:tblStyle w:val="a5"/>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686"/>
        <w:gridCol w:w="5244"/>
        <w:gridCol w:w="4359"/>
      </w:tblGrid>
      <w:tr w:rsidR="0058157E" w14:paraId="20350ADC" w14:textId="77777777">
        <w:trPr>
          <w:trHeight w:val="570"/>
        </w:trPr>
        <w:tc>
          <w:tcPr>
            <w:tcW w:w="1271" w:type="dxa"/>
            <w:vAlign w:val="center"/>
          </w:tcPr>
          <w:p w14:paraId="6EBD35C3" w14:textId="77777777" w:rsidR="0058157E" w:rsidRPr="00512073" w:rsidRDefault="00512073">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апта</w:t>
            </w:r>
          </w:p>
        </w:tc>
        <w:tc>
          <w:tcPr>
            <w:tcW w:w="3686" w:type="dxa"/>
            <w:vAlign w:val="center"/>
          </w:tcPr>
          <w:p w14:paraId="6BC4668F" w14:textId="77777777" w:rsidR="0058157E" w:rsidRPr="00512073" w:rsidRDefault="00512073">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tc>
        <w:tc>
          <w:tcPr>
            <w:tcW w:w="5244" w:type="dxa"/>
            <w:vAlign w:val="center"/>
          </w:tcPr>
          <w:p w14:paraId="689F6B5E" w14:textId="77777777" w:rsidR="0058157E" w:rsidRPr="00512073" w:rsidRDefault="00512073">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tc>
        <w:tc>
          <w:tcPr>
            <w:tcW w:w="4359" w:type="dxa"/>
            <w:vAlign w:val="center"/>
          </w:tcPr>
          <w:p w14:paraId="46E6D2E2" w14:textId="77777777" w:rsidR="0058157E" w:rsidRPr="00512073" w:rsidRDefault="00512073">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сұрақтары</w:t>
            </w:r>
          </w:p>
        </w:tc>
      </w:tr>
      <w:tr w:rsidR="0058157E" w14:paraId="50BA7AF0" w14:textId="77777777">
        <w:tc>
          <w:tcPr>
            <w:tcW w:w="1271" w:type="dxa"/>
            <w:vMerge w:val="restart"/>
            <w:vAlign w:val="center"/>
          </w:tcPr>
          <w:p w14:paraId="2DEE5CD6"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Pr>
          <w:p w14:paraId="2C6C3916" w14:textId="77777777" w:rsidR="0058157E" w:rsidRDefault="005227D1" w:rsidP="005227D1">
            <w:pPr>
              <w:rPr>
                <w:rFonts w:ascii="Times New Roman" w:eastAsia="Times New Roman" w:hAnsi="Times New Roman" w:cs="Times New Roman"/>
                <w:sz w:val="24"/>
                <w:szCs w:val="24"/>
              </w:rPr>
            </w:pPr>
            <w:proofErr w:type="spellStart"/>
            <w:r w:rsidRPr="005227D1">
              <w:rPr>
                <w:rFonts w:ascii="Times New Roman" w:eastAsia="Times New Roman" w:hAnsi="Times New Roman" w:cs="Times New Roman"/>
                <w:sz w:val="24"/>
                <w:szCs w:val="24"/>
              </w:rPr>
              <w:t>Зертхана</w:t>
            </w:r>
            <w:proofErr w:type="spellEnd"/>
            <w:r w:rsidRPr="005227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бөлмелерімен</w:t>
            </w:r>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негізгі</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құрал-жабдықтармен</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және</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реагенттермен</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таныстыру</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Зертханалық</w:t>
            </w:r>
            <w:proofErr w:type="spellEnd"/>
            <w:r w:rsidRPr="005227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бөлмелеріндегі </w:t>
            </w:r>
            <w:proofErr w:type="spellStart"/>
            <w:r w:rsidRPr="005227D1">
              <w:rPr>
                <w:rFonts w:ascii="Times New Roman" w:eastAsia="Times New Roman" w:hAnsi="Times New Roman" w:cs="Times New Roman"/>
                <w:sz w:val="24"/>
                <w:szCs w:val="24"/>
              </w:rPr>
              <w:t>қауіпсіздік</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ережелері</w:t>
            </w:r>
            <w:proofErr w:type="spellEnd"/>
            <w:r w:rsidRPr="005227D1">
              <w:rPr>
                <w:rFonts w:ascii="Times New Roman" w:eastAsia="Times New Roman" w:hAnsi="Times New Roman" w:cs="Times New Roman"/>
                <w:sz w:val="24"/>
                <w:szCs w:val="24"/>
              </w:rPr>
              <w:t>.</w:t>
            </w:r>
          </w:p>
        </w:tc>
        <w:tc>
          <w:tcPr>
            <w:tcW w:w="5244" w:type="dxa"/>
          </w:tcPr>
          <w:p w14:paraId="4ED6D570" w14:textId="77777777" w:rsidR="005227D1" w:rsidRPr="005227D1" w:rsidRDefault="005227D1" w:rsidP="005227D1">
            <w:pPr>
              <w:rPr>
                <w:rFonts w:ascii="Times New Roman" w:eastAsia="Times New Roman" w:hAnsi="Times New Roman" w:cs="Times New Roman"/>
                <w:sz w:val="24"/>
                <w:szCs w:val="24"/>
              </w:rPr>
            </w:pPr>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Зертханалық</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бөлмелердегі</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негізгі</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құрал-жабдықтарға</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және</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қолданылатын</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реагенттерге</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шолу</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жасау</w:t>
            </w:r>
            <w:proofErr w:type="spellEnd"/>
            <w:r w:rsidRPr="005227D1">
              <w:rPr>
                <w:rFonts w:ascii="Times New Roman" w:eastAsia="Times New Roman" w:hAnsi="Times New Roman" w:cs="Times New Roman"/>
                <w:sz w:val="24"/>
                <w:szCs w:val="24"/>
              </w:rPr>
              <w:t>.</w:t>
            </w:r>
          </w:p>
          <w:p w14:paraId="22C6F85D" w14:textId="77777777" w:rsidR="0058157E" w:rsidRDefault="005227D1" w:rsidP="005227D1">
            <w:pPr>
              <w:rPr>
                <w:rFonts w:ascii="Times New Roman" w:eastAsia="Times New Roman" w:hAnsi="Times New Roman" w:cs="Times New Roman"/>
                <w:sz w:val="24"/>
                <w:szCs w:val="24"/>
              </w:rPr>
            </w:pPr>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Зертханалық</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бөлмелердегі</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қауіпсіздік</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ережелерін</w:t>
            </w:r>
            <w:proofErr w:type="spellEnd"/>
            <w:r w:rsidRPr="005227D1">
              <w:rPr>
                <w:rFonts w:ascii="Times New Roman" w:eastAsia="Times New Roman" w:hAnsi="Times New Roman" w:cs="Times New Roman"/>
                <w:sz w:val="24"/>
                <w:szCs w:val="24"/>
              </w:rPr>
              <w:t xml:space="preserve"> </w:t>
            </w:r>
            <w:proofErr w:type="spellStart"/>
            <w:r w:rsidRPr="005227D1">
              <w:rPr>
                <w:rFonts w:ascii="Times New Roman" w:eastAsia="Times New Roman" w:hAnsi="Times New Roman" w:cs="Times New Roman"/>
                <w:sz w:val="24"/>
                <w:szCs w:val="24"/>
              </w:rPr>
              <w:t>үйрету</w:t>
            </w:r>
            <w:proofErr w:type="spellEnd"/>
            <w:r w:rsidRPr="005227D1">
              <w:rPr>
                <w:rFonts w:ascii="Times New Roman" w:eastAsia="Times New Roman" w:hAnsi="Times New Roman" w:cs="Times New Roman"/>
                <w:sz w:val="24"/>
                <w:szCs w:val="24"/>
              </w:rPr>
              <w:t>.</w:t>
            </w:r>
          </w:p>
        </w:tc>
        <w:tc>
          <w:tcPr>
            <w:tcW w:w="4359" w:type="dxa"/>
          </w:tcPr>
          <w:p w14:paraId="4632D6FC" w14:textId="77777777" w:rsidR="00BF3D16" w:rsidRPr="00BF3D16"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1. Химия </w:t>
            </w:r>
            <w:proofErr w:type="spellStart"/>
            <w:r w:rsidRPr="00BF3D16">
              <w:rPr>
                <w:rFonts w:ascii="Times New Roman" w:eastAsia="Times New Roman" w:hAnsi="Times New Roman" w:cs="Times New Roman"/>
                <w:sz w:val="24"/>
                <w:szCs w:val="24"/>
              </w:rPr>
              <w:t>зертханасы</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дегеніміз</w:t>
            </w:r>
            <w:proofErr w:type="spellEnd"/>
            <w:r w:rsidRPr="00BF3D16">
              <w:rPr>
                <w:rFonts w:ascii="Times New Roman" w:eastAsia="Times New Roman" w:hAnsi="Times New Roman" w:cs="Times New Roman"/>
                <w:sz w:val="24"/>
                <w:szCs w:val="24"/>
              </w:rPr>
              <w:t xml:space="preserve"> не?</w:t>
            </w:r>
          </w:p>
          <w:p w14:paraId="276E5B2A" w14:textId="77777777" w:rsidR="00BF3D16" w:rsidRPr="00BF3D16"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2. </w:t>
            </w:r>
            <w:proofErr w:type="spellStart"/>
            <w:r w:rsidRPr="00BF3D16">
              <w:rPr>
                <w:rFonts w:ascii="Times New Roman" w:eastAsia="Times New Roman" w:hAnsi="Times New Roman" w:cs="Times New Roman"/>
                <w:sz w:val="24"/>
                <w:szCs w:val="24"/>
              </w:rPr>
              <w:t>Қандай</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реактивтерді</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білесіңдер</w:t>
            </w:r>
            <w:proofErr w:type="spellEnd"/>
            <w:r w:rsidRPr="00BF3D16">
              <w:rPr>
                <w:rFonts w:ascii="Times New Roman" w:eastAsia="Times New Roman" w:hAnsi="Times New Roman" w:cs="Times New Roman"/>
                <w:sz w:val="24"/>
                <w:szCs w:val="24"/>
              </w:rPr>
              <w:t>?</w:t>
            </w:r>
          </w:p>
          <w:p w14:paraId="4FAC1706" w14:textId="77777777" w:rsidR="00BF3D16" w:rsidRPr="00BF3D16"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3. </w:t>
            </w:r>
            <w:proofErr w:type="spellStart"/>
            <w:r w:rsidRPr="00BF3D16">
              <w:rPr>
                <w:rFonts w:ascii="Times New Roman" w:eastAsia="Times New Roman" w:hAnsi="Times New Roman" w:cs="Times New Roman"/>
                <w:sz w:val="24"/>
                <w:szCs w:val="24"/>
              </w:rPr>
              <w:t>Қышқылдар</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сілтілер</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және</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жанғыш</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сұйықтықтар</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қалай</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сақталады</w:t>
            </w:r>
            <w:proofErr w:type="spellEnd"/>
            <w:r w:rsidRPr="00BF3D16">
              <w:rPr>
                <w:rFonts w:ascii="Times New Roman" w:eastAsia="Times New Roman" w:hAnsi="Times New Roman" w:cs="Times New Roman"/>
                <w:sz w:val="24"/>
                <w:szCs w:val="24"/>
              </w:rPr>
              <w:t>?</w:t>
            </w:r>
          </w:p>
          <w:p w14:paraId="17FC26EF" w14:textId="77777777" w:rsidR="00BF3D16" w:rsidRPr="00BF3D16"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4. </w:t>
            </w:r>
            <w:proofErr w:type="spellStart"/>
            <w:r w:rsidRPr="00BF3D16">
              <w:rPr>
                <w:rFonts w:ascii="Times New Roman" w:eastAsia="Times New Roman" w:hAnsi="Times New Roman" w:cs="Times New Roman"/>
                <w:sz w:val="24"/>
                <w:szCs w:val="24"/>
              </w:rPr>
              <w:t>Өрт</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шықса</w:t>
            </w:r>
            <w:proofErr w:type="spellEnd"/>
            <w:r w:rsidRPr="00BF3D16">
              <w:rPr>
                <w:rFonts w:ascii="Times New Roman" w:eastAsia="Times New Roman" w:hAnsi="Times New Roman" w:cs="Times New Roman"/>
                <w:sz w:val="24"/>
                <w:szCs w:val="24"/>
              </w:rPr>
              <w:t xml:space="preserve"> не </w:t>
            </w:r>
            <w:proofErr w:type="spellStart"/>
            <w:r w:rsidRPr="00BF3D16">
              <w:rPr>
                <w:rFonts w:ascii="Times New Roman" w:eastAsia="Times New Roman" w:hAnsi="Times New Roman" w:cs="Times New Roman"/>
                <w:sz w:val="24"/>
                <w:szCs w:val="24"/>
              </w:rPr>
              <w:t>істеу</w:t>
            </w:r>
            <w:proofErr w:type="spellEnd"/>
            <w:r w:rsidRPr="00BF3D16">
              <w:rPr>
                <w:rFonts w:ascii="Times New Roman" w:eastAsia="Times New Roman" w:hAnsi="Times New Roman" w:cs="Times New Roman"/>
                <w:sz w:val="24"/>
                <w:szCs w:val="24"/>
              </w:rPr>
              <w:t xml:space="preserve"> керек?</w:t>
            </w:r>
          </w:p>
          <w:p w14:paraId="3F6E6BED" w14:textId="77777777" w:rsidR="00BF3D16" w:rsidRPr="00BF3D16"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5. Ток </w:t>
            </w:r>
            <w:proofErr w:type="spellStart"/>
            <w:r w:rsidRPr="00BF3D16">
              <w:rPr>
                <w:rFonts w:ascii="Times New Roman" w:eastAsia="Times New Roman" w:hAnsi="Times New Roman" w:cs="Times New Roman"/>
                <w:sz w:val="24"/>
                <w:szCs w:val="24"/>
              </w:rPr>
              <w:t>соғу</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кезінде</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көмек</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қалай</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көрсетіледі</w:t>
            </w:r>
            <w:proofErr w:type="spellEnd"/>
            <w:r w:rsidRPr="00BF3D16">
              <w:rPr>
                <w:rFonts w:ascii="Times New Roman" w:eastAsia="Times New Roman" w:hAnsi="Times New Roman" w:cs="Times New Roman"/>
                <w:sz w:val="24"/>
                <w:szCs w:val="24"/>
              </w:rPr>
              <w:t>?</w:t>
            </w:r>
          </w:p>
          <w:p w14:paraId="0A2F396B" w14:textId="77777777" w:rsidR="0058157E" w:rsidRDefault="00BF3D16" w:rsidP="00BF3D16">
            <w:pPr>
              <w:rPr>
                <w:rFonts w:ascii="Times New Roman" w:eastAsia="Times New Roman" w:hAnsi="Times New Roman" w:cs="Times New Roman"/>
                <w:sz w:val="24"/>
                <w:szCs w:val="24"/>
              </w:rPr>
            </w:pPr>
            <w:r w:rsidRPr="00BF3D16">
              <w:rPr>
                <w:rFonts w:ascii="Times New Roman" w:eastAsia="Times New Roman" w:hAnsi="Times New Roman" w:cs="Times New Roman"/>
                <w:sz w:val="24"/>
                <w:szCs w:val="24"/>
              </w:rPr>
              <w:t xml:space="preserve">6. </w:t>
            </w:r>
            <w:proofErr w:type="spellStart"/>
            <w:r w:rsidRPr="00BF3D16">
              <w:rPr>
                <w:rFonts w:ascii="Times New Roman" w:eastAsia="Times New Roman" w:hAnsi="Times New Roman" w:cs="Times New Roman"/>
                <w:sz w:val="24"/>
                <w:szCs w:val="24"/>
              </w:rPr>
              <w:t>Молекулярлық</w:t>
            </w:r>
            <w:proofErr w:type="spellEnd"/>
            <w:r w:rsidRPr="00BF3D16">
              <w:rPr>
                <w:rFonts w:ascii="Times New Roman" w:eastAsia="Times New Roman" w:hAnsi="Times New Roman" w:cs="Times New Roman"/>
                <w:sz w:val="24"/>
                <w:szCs w:val="24"/>
              </w:rPr>
              <w:t xml:space="preserve"> генетика </w:t>
            </w:r>
            <w:proofErr w:type="spellStart"/>
            <w:r w:rsidRPr="00BF3D16">
              <w:rPr>
                <w:rFonts w:ascii="Times New Roman" w:eastAsia="Times New Roman" w:hAnsi="Times New Roman" w:cs="Times New Roman"/>
                <w:sz w:val="24"/>
                <w:szCs w:val="24"/>
              </w:rPr>
              <w:t>зертханасында</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қандай</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қажетті</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құрал-жабдықтар</w:t>
            </w:r>
            <w:proofErr w:type="spellEnd"/>
            <w:r w:rsidRPr="00BF3D16">
              <w:rPr>
                <w:rFonts w:ascii="Times New Roman" w:eastAsia="Times New Roman" w:hAnsi="Times New Roman" w:cs="Times New Roman"/>
                <w:sz w:val="24"/>
                <w:szCs w:val="24"/>
              </w:rPr>
              <w:t xml:space="preserve"> </w:t>
            </w:r>
            <w:proofErr w:type="spellStart"/>
            <w:r w:rsidRPr="00BF3D16">
              <w:rPr>
                <w:rFonts w:ascii="Times New Roman" w:eastAsia="Times New Roman" w:hAnsi="Times New Roman" w:cs="Times New Roman"/>
                <w:sz w:val="24"/>
                <w:szCs w:val="24"/>
              </w:rPr>
              <w:t>болуы</w:t>
            </w:r>
            <w:proofErr w:type="spellEnd"/>
            <w:r w:rsidRPr="00BF3D16">
              <w:rPr>
                <w:rFonts w:ascii="Times New Roman" w:eastAsia="Times New Roman" w:hAnsi="Times New Roman" w:cs="Times New Roman"/>
                <w:sz w:val="24"/>
                <w:szCs w:val="24"/>
              </w:rPr>
              <w:t xml:space="preserve"> керек?</w:t>
            </w:r>
          </w:p>
        </w:tc>
      </w:tr>
      <w:tr w:rsidR="0058157E" w14:paraId="53A57226" w14:textId="77777777">
        <w:tc>
          <w:tcPr>
            <w:tcW w:w="1271" w:type="dxa"/>
            <w:vMerge/>
            <w:vAlign w:val="center"/>
          </w:tcPr>
          <w:p w14:paraId="1D0B2474"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4F8232C2"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Ақпарат</w:t>
            </w:r>
            <w:proofErr w:type="spellEnd"/>
            <w:r w:rsidRPr="00512073">
              <w:rPr>
                <w:rFonts w:ascii="Times New Roman" w:eastAsia="Times New Roman" w:hAnsi="Times New Roman" w:cs="Times New Roman"/>
                <w:sz w:val="24"/>
                <w:szCs w:val="24"/>
              </w:rPr>
              <w:t>:</w:t>
            </w:r>
          </w:p>
          <w:p w14:paraId="50E2144B"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Химиялық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зертхана</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қауіпсіздік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ережелері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қатаң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сақталуы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тиіс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алдымен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үй-жайлар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барлық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қажетті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құрал-жабдықтармен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жиһаздармен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желдету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сантехникамен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жабдықталуы</w:t>
            </w:r>
            <w:proofErr w:type="spellEnd"/>
            <w:r w:rsidRPr="00512073">
              <w:rPr>
                <w:rFonts w:ascii="Times New Roman" w:eastAsia="Times New Roman" w:hAnsi="Times New Roman" w:cs="Times New Roman"/>
                <w:sz w:val="24"/>
                <w:szCs w:val="24"/>
              </w:rPr>
              <w:t xml:space="preserve"> керек.</w:t>
            </w:r>
          </w:p>
          <w:p w14:paraId="0C315698" w14:textId="77777777" w:rsidR="00512073" w:rsidRPr="00512073" w:rsidRDefault="00512073" w:rsidP="00512073">
            <w:pPr>
              <w:rPr>
                <w:rFonts w:ascii="Times New Roman" w:eastAsia="Times New Roman" w:hAnsi="Times New Roman" w:cs="Times New Roman"/>
                <w:sz w:val="24"/>
                <w:szCs w:val="24"/>
              </w:rPr>
            </w:pPr>
          </w:p>
          <w:p w14:paraId="5BD3B46C"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Зертханалық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бөлмелер</w:t>
            </w:r>
            <w:proofErr w:type="spellEnd"/>
          </w:p>
          <w:p w14:paraId="63BD7DB5"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Химиялық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зертхана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SNiP</w:t>
            </w:r>
            <w:proofErr w:type="spellEnd"/>
            <w:r w:rsidRPr="00512073">
              <w:rPr>
                <w:rFonts w:ascii="Times New Roman" w:eastAsia="Times New Roman" w:hAnsi="Times New Roman" w:cs="Times New Roman"/>
                <w:sz w:val="24"/>
                <w:szCs w:val="24"/>
              </w:rPr>
              <w:t xml:space="preserve"> 535-81 </w:t>
            </w:r>
            <w:proofErr w:type="spellStart"/>
            <w:r w:rsidRPr="00512073">
              <w:rPr>
                <w:rFonts w:ascii="Times New Roman" w:eastAsia="Times New Roman" w:hAnsi="Times New Roman" w:cs="Times New Roman"/>
                <w:sz w:val="24"/>
                <w:szCs w:val="24"/>
              </w:rPr>
              <w:t>санитарлық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нормаларға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сәйкес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келесі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оқшауланған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бөлмелері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керек:</w:t>
            </w:r>
          </w:p>
          <w:p w14:paraId="778C66DC"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 </w:t>
            </w:r>
            <w:proofErr w:type="spellStart"/>
            <w:r w:rsidRPr="00512073">
              <w:rPr>
                <w:rFonts w:ascii="Times New Roman" w:eastAsia="Times New Roman" w:hAnsi="Times New Roman" w:cs="Times New Roman"/>
                <w:sz w:val="24"/>
                <w:szCs w:val="24"/>
              </w:rPr>
              <w:t>Аналитикалық</w:t>
            </w:r>
            <w:proofErr w:type="spellEnd"/>
            <w:r w:rsidRPr="00512073">
              <w:rPr>
                <w:rFonts w:ascii="Times New Roman" w:eastAsia="Times New Roman" w:hAnsi="Times New Roman" w:cs="Times New Roman"/>
                <w:sz w:val="24"/>
                <w:szCs w:val="24"/>
              </w:rPr>
              <w:t xml:space="preserve"> кабинет – </w:t>
            </w:r>
            <w:proofErr w:type="spellStart"/>
            <w:r w:rsidRPr="00512073">
              <w:rPr>
                <w:rFonts w:ascii="Times New Roman" w:eastAsia="Times New Roman" w:hAnsi="Times New Roman" w:cs="Times New Roman"/>
                <w:sz w:val="24"/>
                <w:szCs w:val="24"/>
              </w:rPr>
              <w:t>талдауға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үлгілерді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оны </w:t>
            </w:r>
            <w:proofErr w:type="spellStart"/>
            <w:r w:rsidRPr="00512073">
              <w:rPr>
                <w:rFonts w:ascii="Times New Roman" w:eastAsia="Times New Roman" w:hAnsi="Times New Roman" w:cs="Times New Roman"/>
                <w:sz w:val="24"/>
                <w:szCs w:val="24"/>
              </w:rPr>
              <w:t>жүргізу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бойынша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жұмыстарды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орындауға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сорғыш</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желдеткішпен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сумен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жабдықтаумен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раковинамен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канализациямен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жабдықталуы</w:t>
            </w:r>
            <w:proofErr w:type="spellEnd"/>
            <w:r w:rsidRPr="00512073">
              <w:rPr>
                <w:rFonts w:ascii="Times New Roman" w:eastAsia="Times New Roman" w:hAnsi="Times New Roman" w:cs="Times New Roman"/>
                <w:sz w:val="24"/>
                <w:szCs w:val="24"/>
              </w:rPr>
              <w:t xml:space="preserve"> керек. </w:t>
            </w:r>
            <w:proofErr w:type="spellStart"/>
            <w:r w:rsidRPr="00512073">
              <w:rPr>
                <w:rFonts w:ascii="Times New Roman" w:eastAsia="Times New Roman" w:hAnsi="Times New Roman" w:cs="Times New Roman"/>
                <w:sz w:val="24"/>
                <w:szCs w:val="24"/>
              </w:rPr>
              <w:t>Қабырғалар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маймен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желіммен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боялған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едендер</w:t>
            </w:r>
            <w:proofErr w:type="spellEnd"/>
            <w:r w:rsidRPr="00512073">
              <w:rPr>
                <w:rFonts w:ascii="Times New Roman" w:eastAsia="Times New Roman" w:hAnsi="Times New Roman" w:cs="Times New Roman"/>
                <w:sz w:val="24"/>
                <w:szCs w:val="24"/>
              </w:rPr>
              <w:t xml:space="preserve"> линолеум.</w:t>
            </w:r>
          </w:p>
          <w:p w14:paraId="60530B84"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 </w:t>
            </w:r>
            <w:proofErr w:type="spellStart"/>
            <w:r w:rsidRPr="00512073">
              <w:rPr>
                <w:rFonts w:ascii="Times New Roman" w:eastAsia="Times New Roman" w:hAnsi="Times New Roman" w:cs="Times New Roman"/>
                <w:sz w:val="24"/>
                <w:szCs w:val="24"/>
              </w:rPr>
              <w:t>Таразыхана</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аналитикалық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техникалық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таразыларды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орналастыруға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тұрақты</w:t>
            </w:r>
            <w:proofErr w:type="spellEnd"/>
            <w:r w:rsidRPr="00512073">
              <w:rPr>
                <w:rFonts w:ascii="Times New Roman" w:eastAsia="Times New Roman" w:hAnsi="Times New Roman" w:cs="Times New Roman"/>
                <w:sz w:val="24"/>
                <w:szCs w:val="24"/>
              </w:rPr>
              <w:t xml:space="preserve"> температура мен </w:t>
            </w:r>
            <w:proofErr w:type="spellStart"/>
            <w:r w:rsidRPr="00512073">
              <w:rPr>
                <w:rFonts w:ascii="Times New Roman" w:eastAsia="Times New Roman" w:hAnsi="Times New Roman" w:cs="Times New Roman"/>
                <w:sz w:val="24"/>
                <w:szCs w:val="24"/>
              </w:rPr>
              <w:t>ылғалдылық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сақталуы</w:t>
            </w:r>
            <w:proofErr w:type="spellEnd"/>
            <w:r w:rsidRPr="00512073">
              <w:rPr>
                <w:rFonts w:ascii="Times New Roman" w:eastAsia="Times New Roman" w:hAnsi="Times New Roman" w:cs="Times New Roman"/>
                <w:sz w:val="24"/>
                <w:szCs w:val="24"/>
              </w:rPr>
              <w:t xml:space="preserve"> керек. </w:t>
            </w:r>
            <w:proofErr w:type="spellStart"/>
            <w:r w:rsidRPr="00512073">
              <w:rPr>
                <w:rFonts w:ascii="Times New Roman" w:eastAsia="Times New Roman" w:hAnsi="Times New Roman" w:cs="Times New Roman"/>
                <w:sz w:val="24"/>
                <w:szCs w:val="24"/>
              </w:rPr>
              <w:t>Қабырғалар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еденнің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қабырғалардың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тіректердің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дірілдерін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жоя</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отырып</w:t>
            </w:r>
            <w:proofErr w:type="spellEnd"/>
            <w:r w:rsidRPr="00512073">
              <w:rPr>
                <w:rFonts w:ascii="Times New Roman" w:eastAsia="Times New Roman" w:hAnsi="Times New Roman" w:cs="Times New Roman"/>
                <w:sz w:val="24"/>
                <w:szCs w:val="24"/>
              </w:rPr>
              <w:t xml:space="preserve">, капитал </w:t>
            </w:r>
            <w:proofErr w:type="spellStart"/>
            <w:r w:rsidRPr="00512073">
              <w:rPr>
                <w:rFonts w:ascii="Times New Roman" w:eastAsia="Times New Roman" w:hAnsi="Times New Roman" w:cs="Times New Roman"/>
                <w:sz w:val="24"/>
                <w:szCs w:val="24"/>
              </w:rPr>
              <w:t>болып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табылады</w:t>
            </w:r>
            <w:proofErr w:type="spellEnd"/>
            <w:r w:rsidRPr="00512073">
              <w:rPr>
                <w:rFonts w:ascii="Times New Roman" w:eastAsia="Times New Roman" w:hAnsi="Times New Roman" w:cs="Times New Roman"/>
                <w:sz w:val="24"/>
                <w:szCs w:val="24"/>
              </w:rPr>
              <w:t>.</w:t>
            </w:r>
          </w:p>
          <w:p w14:paraId="6CEDC20F"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3. </w:t>
            </w:r>
            <w:proofErr w:type="spellStart"/>
            <w:r w:rsidRPr="00512073">
              <w:rPr>
                <w:rFonts w:ascii="Times New Roman" w:eastAsia="Times New Roman" w:hAnsi="Times New Roman" w:cs="Times New Roman"/>
                <w:sz w:val="24"/>
                <w:szCs w:val="24"/>
              </w:rPr>
              <w:t>Гидробиологиялық</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гидробиологиялық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токсикологиялық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талдауға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арнайы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w:t>
            </w:r>
          </w:p>
          <w:p w14:paraId="783AA3FF"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lastRenderedPageBreak/>
              <w:t xml:space="preserve">4. </w:t>
            </w:r>
            <w:proofErr w:type="spellStart"/>
            <w:r w:rsidRPr="00512073">
              <w:rPr>
                <w:rFonts w:ascii="Times New Roman" w:eastAsia="Times New Roman" w:hAnsi="Times New Roman" w:cs="Times New Roman"/>
                <w:sz w:val="24"/>
                <w:szCs w:val="24"/>
              </w:rPr>
              <w:t>Дистилляциялық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дистилденген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бидистилденген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ионсыздандырылған</w:t>
            </w:r>
            <w:proofErr w:type="spellEnd"/>
            <w:r w:rsidRPr="00512073">
              <w:rPr>
                <w:rFonts w:ascii="Times New Roman" w:eastAsia="Times New Roman" w:hAnsi="Times New Roman" w:cs="Times New Roman"/>
                <w:sz w:val="24"/>
                <w:szCs w:val="24"/>
              </w:rPr>
              <w:t xml:space="preserve"> суды </w:t>
            </w:r>
            <w:proofErr w:type="spellStart"/>
            <w:r w:rsidRPr="00512073">
              <w:rPr>
                <w:rFonts w:ascii="Times New Roman" w:eastAsia="Times New Roman" w:hAnsi="Times New Roman" w:cs="Times New Roman"/>
                <w:sz w:val="24"/>
                <w:szCs w:val="24"/>
              </w:rPr>
              <w:t>алуға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орнатуға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оқшауланған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Үй-жайлар</w:t>
            </w:r>
            <w:proofErr w:type="spellEnd"/>
            <w:r w:rsidRPr="00512073">
              <w:rPr>
                <w:rFonts w:ascii="Times New Roman" w:eastAsia="Times New Roman" w:hAnsi="Times New Roman" w:cs="Times New Roman"/>
                <w:sz w:val="24"/>
                <w:szCs w:val="24"/>
              </w:rPr>
              <w:t xml:space="preserve"> су </w:t>
            </w:r>
            <w:proofErr w:type="spellStart"/>
            <w:r w:rsidRPr="00512073">
              <w:rPr>
                <w:rFonts w:ascii="Times New Roman" w:eastAsia="Times New Roman" w:hAnsi="Times New Roman" w:cs="Times New Roman"/>
                <w:sz w:val="24"/>
                <w:szCs w:val="24"/>
              </w:rPr>
              <w:t>құбырымен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канализациямен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жабдықталуы</w:t>
            </w:r>
            <w:proofErr w:type="spellEnd"/>
            <w:r w:rsidRPr="00512073">
              <w:rPr>
                <w:rFonts w:ascii="Times New Roman" w:eastAsia="Times New Roman" w:hAnsi="Times New Roman" w:cs="Times New Roman"/>
                <w:sz w:val="24"/>
                <w:szCs w:val="24"/>
              </w:rPr>
              <w:t xml:space="preserve"> керек, </w:t>
            </w:r>
            <w:proofErr w:type="spellStart"/>
            <w:r w:rsidRPr="00512073">
              <w:rPr>
                <w:rFonts w:ascii="Times New Roman" w:eastAsia="Times New Roman" w:hAnsi="Times New Roman" w:cs="Times New Roman"/>
                <w:sz w:val="24"/>
                <w:szCs w:val="24"/>
              </w:rPr>
              <w:t>қабырғалары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плиткамен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қапталған</w:t>
            </w:r>
            <w:proofErr w:type="spellEnd"/>
            <w:r w:rsidRPr="00512073">
              <w:rPr>
                <w:rFonts w:ascii="Times New Roman" w:eastAsia="Times New Roman" w:hAnsi="Times New Roman" w:cs="Times New Roman"/>
                <w:sz w:val="24"/>
                <w:szCs w:val="24"/>
              </w:rPr>
              <w:t xml:space="preserve">, ал </w:t>
            </w:r>
            <w:proofErr w:type="spellStart"/>
            <w:r w:rsidRPr="00512073">
              <w:rPr>
                <w:rFonts w:ascii="Times New Roman" w:eastAsia="Times New Roman" w:hAnsi="Times New Roman" w:cs="Times New Roman"/>
                <w:sz w:val="24"/>
                <w:szCs w:val="24"/>
              </w:rPr>
              <w:t>едендері</w:t>
            </w:r>
            <w:proofErr w:type="spellEnd"/>
            <w:r w:rsidRPr="00512073">
              <w:rPr>
                <w:rFonts w:ascii="Times New Roman" w:eastAsia="Times New Roman" w:hAnsi="Times New Roman" w:cs="Times New Roman"/>
                <w:sz w:val="24"/>
                <w:szCs w:val="24"/>
              </w:rPr>
              <w:t xml:space="preserve"> линолеум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керек.</w:t>
            </w:r>
          </w:p>
          <w:p w14:paraId="7CB252B6"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5. </w:t>
            </w:r>
            <w:proofErr w:type="spellStart"/>
            <w:r w:rsidRPr="00512073">
              <w:rPr>
                <w:rFonts w:ascii="Times New Roman" w:eastAsia="Times New Roman" w:hAnsi="Times New Roman" w:cs="Times New Roman"/>
                <w:sz w:val="24"/>
                <w:szCs w:val="24"/>
              </w:rPr>
              <w:t>Аспаптар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бөлмесі</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зертханалық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аспаптар</w:t>
            </w:r>
            <w:proofErr w:type="spellEnd"/>
            <w:r w:rsidRPr="00512073">
              <w:rPr>
                <w:rFonts w:ascii="Times New Roman" w:eastAsia="Times New Roman" w:hAnsi="Times New Roman" w:cs="Times New Roman"/>
                <w:sz w:val="24"/>
                <w:szCs w:val="24"/>
              </w:rPr>
              <w:t xml:space="preserve"> мен </w:t>
            </w:r>
            <w:proofErr w:type="spellStart"/>
            <w:r w:rsidRPr="00512073">
              <w:rPr>
                <w:rFonts w:ascii="Times New Roman" w:eastAsia="Times New Roman" w:hAnsi="Times New Roman" w:cs="Times New Roman"/>
                <w:sz w:val="24"/>
                <w:szCs w:val="24"/>
              </w:rPr>
              <w:t>өлшемдерге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Үй-жайдың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онда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орнатылған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құрылғылардың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пайдалану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талаптарына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сәйкес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керек.</w:t>
            </w:r>
          </w:p>
          <w:p w14:paraId="601C11AB"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6. </w:t>
            </w:r>
            <w:proofErr w:type="spellStart"/>
            <w:r w:rsidRPr="00512073">
              <w:rPr>
                <w:rFonts w:ascii="Times New Roman" w:eastAsia="Times New Roman" w:hAnsi="Times New Roman" w:cs="Times New Roman"/>
                <w:sz w:val="24"/>
                <w:szCs w:val="24"/>
              </w:rPr>
              <w:t>Сынап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бөлмесі</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сынаппен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қосылыстарымен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сынап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толтырылған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құрылғылармен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істеуге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Ол </w:t>
            </w:r>
            <w:proofErr w:type="spellStart"/>
            <w:r w:rsidRPr="00512073">
              <w:rPr>
                <w:rFonts w:ascii="Times New Roman" w:eastAsia="Times New Roman" w:hAnsi="Times New Roman" w:cs="Times New Roman"/>
                <w:sz w:val="24"/>
                <w:szCs w:val="24"/>
              </w:rPr>
              <w:t>сынаппен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істеуге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үй-жайларды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пайдалану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ережелеріне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сәйкес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жабдықталған</w:t>
            </w:r>
            <w:proofErr w:type="spellEnd"/>
            <w:r w:rsidRPr="00512073">
              <w:rPr>
                <w:rFonts w:ascii="Times New Roman" w:eastAsia="Times New Roman" w:hAnsi="Times New Roman" w:cs="Times New Roman"/>
                <w:sz w:val="24"/>
                <w:szCs w:val="24"/>
              </w:rPr>
              <w:t>.</w:t>
            </w:r>
          </w:p>
          <w:p w14:paraId="2FDEA936"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7. </w:t>
            </w:r>
            <w:proofErr w:type="spellStart"/>
            <w:r w:rsidRPr="00512073">
              <w:rPr>
                <w:rFonts w:ascii="Times New Roman" w:eastAsia="Times New Roman" w:hAnsi="Times New Roman" w:cs="Times New Roman"/>
                <w:sz w:val="24"/>
                <w:szCs w:val="24"/>
              </w:rPr>
              <w:t>Термиялық</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муфельді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пештермен</w:t>
            </w:r>
            <w:proofErr w:type="spellEnd"/>
            <w:r w:rsidRPr="00512073">
              <w:rPr>
                <w:rFonts w:ascii="Times New Roman" w:eastAsia="Times New Roman" w:hAnsi="Times New Roman" w:cs="Times New Roman"/>
                <w:sz w:val="24"/>
                <w:szCs w:val="24"/>
              </w:rPr>
              <w:t xml:space="preserve">, сору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кептіру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шкафтарымен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күлге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жағуға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күйдіруге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балқытуға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жұмыстарды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жүргізуге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Қабырғалар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керамикалық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плиткамен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едендер</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линолеуммен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жабылуы</w:t>
            </w:r>
            <w:proofErr w:type="spellEnd"/>
            <w:r w:rsidRPr="00512073">
              <w:rPr>
                <w:rFonts w:ascii="Times New Roman" w:eastAsia="Times New Roman" w:hAnsi="Times New Roman" w:cs="Times New Roman"/>
                <w:sz w:val="24"/>
                <w:szCs w:val="24"/>
              </w:rPr>
              <w:t xml:space="preserve"> керек.</w:t>
            </w:r>
          </w:p>
          <w:p w14:paraId="0C0E392A"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8. </w:t>
            </w:r>
            <w:proofErr w:type="spellStart"/>
            <w:r w:rsidRPr="00512073">
              <w:rPr>
                <w:rFonts w:ascii="Times New Roman" w:eastAsia="Times New Roman" w:hAnsi="Times New Roman" w:cs="Times New Roman"/>
                <w:sz w:val="24"/>
                <w:szCs w:val="24"/>
              </w:rPr>
              <w:t>Жуу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бөлмесі</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қышқылға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төзімді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материалдан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жасалған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ыстық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суық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сумен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канализациямен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зертханалық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шыны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ыдыстарды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жууға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Жуынатын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арнайы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жууға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үстелдермен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жабдықталуы</w:t>
            </w:r>
            <w:proofErr w:type="spellEnd"/>
            <w:r w:rsidRPr="00512073">
              <w:rPr>
                <w:rFonts w:ascii="Times New Roman" w:eastAsia="Times New Roman" w:hAnsi="Times New Roman" w:cs="Times New Roman"/>
                <w:sz w:val="24"/>
                <w:szCs w:val="24"/>
              </w:rPr>
              <w:t xml:space="preserve"> керек, </w:t>
            </w:r>
            <w:proofErr w:type="spellStart"/>
            <w:r w:rsidRPr="00512073">
              <w:rPr>
                <w:rFonts w:ascii="Times New Roman" w:eastAsia="Times New Roman" w:hAnsi="Times New Roman" w:cs="Times New Roman"/>
                <w:sz w:val="24"/>
                <w:szCs w:val="24"/>
              </w:rPr>
              <w:t>олардың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біреуінде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зиянды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күшті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иісті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заттарды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кетіруге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ыдыстарды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қышқылдармен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хром </w:t>
            </w:r>
            <w:proofErr w:type="spellStart"/>
            <w:r w:rsidRPr="00512073">
              <w:rPr>
                <w:rFonts w:ascii="Times New Roman" w:eastAsia="Times New Roman" w:hAnsi="Times New Roman" w:cs="Times New Roman"/>
                <w:sz w:val="24"/>
                <w:szCs w:val="24"/>
              </w:rPr>
              <w:t>қоспасымен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жууға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сорғыш</w:t>
            </w:r>
            <w:proofErr w:type="spellEnd"/>
            <w:r w:rsidRPr="00512073">
              <w:rPr>
                <w:rFonts w:ascii="Times New Roman" w:eastAsia="Times New Roman" w:hAnsi="Times New Roman" w:cs="Times New Roman"/>
                <w:sz w:val="24"/>
                <w:szCs w:val="24"/>
              </w:rPr>
              <w:t xml:space="preserve"> бар.</w:t>
            </w:r>
          </w:p>
          <w:p w14:paraId="18B3AABF"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9. </w:t>
            </w:r>
            <w:proofErr w:type="spellStart"/>
            <w:r w:rsidRPr="00512073">
              <w:rPr>
                <w:rFonts w:ascii="Times New Roman" w:eastAsia="Times New Roman" w:hAnsi="Times New Roman" w:cs="Times New Roman"/>
                <w:sz w:val="24"/>
                <w:szCs w:val="24"/>
              </w:rPr>
              <w:t>Инженерлік</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талдау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нәтижелерін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өңдеуге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құжаттаманы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w:t>
            </w:r>
          </w:p>
          <w:p w14:paraId="3FAA147D"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10. </w:t>
            </w:r>
            <w:proofErr w:type="spellStart"/>
            <w:r w:rsidRPr="00512073">
              <w:rPr>
                <w:rFonts w:ascii="Times New Roman" w:eastAsia="Times New Roman" w:hAnsi="Times New Roman" w:cs="Times New Roman"/>
                <w:sz w:val="24"/>
                <w:szCs w:val="24"/>
              </w:rPr>
              <w:t>Қоймалар</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химиялық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реагенттердің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материалдардың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тауарлық-материалдық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құндылықтардың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қорларын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қоймаға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қою</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ережелеріне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сәйкес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жабдықталған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кемінде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екі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оқшауланған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құрғақ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w:t>
            </w:r>
          </w:p>
          <w:p w14:paraId="7AE0D49A"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үй-жайларының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ауасындағы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зиянды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заттардың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мөлшері</w:t>
            </w:r>
            <w:proofErr w:type="spellEnd"/>
            <w:r w:rsidRPr="00512073">
              <w:rPr>
                <w:rFonts w:ascii="Times New Roman" w:eastAsia="Times New Roman" w:hAnsi="Times New Roman" w:cs="Times New Roman"/>
                <w:sz w:val="24"/>
                <w:szCs w:val="24"/>
              </w:rPr>
              <w:t xml:space="preserve"> ГОСТ 12.1.005-88 [3] </w:t>
            </w:r>
            <w:proofErr w:type="spellStart"/>
            <w:r w:rsidRPr="00512073">
              <w:rPr>
                <w:rFonts w:ascii="Times New Roman" w:eastAsia="Times New Roman" w:hAnsi="Times New Roman" w:cs="Times New Roman"/>
                <w:sz w:val="24"/>
                <w:szCs w:val="24"/>
              </w:rPr>
              <w:t>көрсетілген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мәндерден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аспауы</w:t>
            </w:r>
            <w:proofErr w:type="spellEnd"/>
            <w:r w:rsidRPr="00512073">
              <w:rPr>
                <w:rFonts w:ascii="Times New Roman" w:eastAsia="Times New Roman" w:hAnsi="Times New Roman" w:cs="Times New Roman"/>
                <w:sz w:val="24"/>
                <w:szCs w:val="24"/>
              </w:rPr>
              <w:t xml:space="preserve"> керек.</w:t>
            </w:r>
          </w:p>
          <w:p w14:paraId="1E4905F1" w14:textId="77777777" w:rsidR="00512073" w:rsidRPr="00512073" w:rsidRDefault="00512073" w:rsidP="00512073">
            <w:pPr>
              <w:rPr>
                <w:rFonts w:ascii="Times New Roman" w:eastAsia="Times New Roman" w:hAnsi="Times New Roman" w:cs="Times New Roman"/>
                <w:sz w:val="24"/>
                <w:szCs w:val="24"/>
              </w:rPr>
            </w:pPr>
          </w:p>
          <w:p w14:paraId="7275BAE6"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Лабораторияларда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қауіп-қатермен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байланысты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мүмкін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тәуекелдер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құрылыс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кезеңінде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ескеріліп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әрі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қарай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ғылыми-зерттеу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қызметінде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жойылуы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тиіс</w:t>
            </w:r>
            <w:proofErr w:type="spellEnd"/>
            <w:r w:rsidRPr="00A54C52">
              <w:rPr>
                <w:rFonts w:ascii="Times New Roman" w:eastAsia="Times New Roman" w:hAnsi="Times New Roman" w:cs="Times New Roman"/>
                <w:sz w:val="24"/>
                <w:szCs w:val="24"/>
              </w:rPr>
              <w:t>.</w:t>
            </w:r>
          </w:p>
          <w:p w14:paraId="29900D48" w14:textId="77777777" w:rsidR="00512073"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Қауіп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түрлері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Лабораторияларда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мамандар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түрлі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факторлармен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байланысты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төтенше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жағдайлардың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қауіпімен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бетпе</w:t>
            </w:r>
            <w:proofErr w:type="spellEnd"/>
            <w:r w:rsidRPr="00A54C52">
              <w:rPr>
                <w:rFonts w:ascii="Times New Roman" w:eastAsia="Times New Roman" w:hAnsi="Times New Roman" w:cs="Times New Roman"/>
                <w:sz w:val="24"/>
                <w:szCs w:val="24"/>
              </w:rPr>
              <w:t xml:space="preserve">-бет </w:t>
            </w:r>
            <w:proofErr w:type="spellStart"/>
            <w:r w:rsidRPr="00A54C52">
              <w:rPr>
                <w:rFonts w:ascii="Times New Roman" w:eastAsia="Times New Roman" w:hAnsi="Times New Roman" w:cs="Times New Roman"/>
                <w:sz w:val="24"/>
                <w:szCs w:val="24"/>
              </w:rPr>
              <w:t>келуі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мүмкін</w:t>
            </w:r>
            <w:proofErr w:type="spellEnd"/>
            <w:r w:rsidRPr="00A54C52">
              <w:rPr>
                <w:rFonts w:ascii="Times New Roman" w:eastAsia="Times New Roman" w:hAnsi="Times New Roman" w:cs="Times New Roman"/>
                <w:sz w:val="24"/>
                <w:szCs w:val="24"/>
              </w:rPr>
              <w:t xml:space="preserve">: </w:t>
            </w:r>
          </w:p>
          <w:p w14:paraId="165A4313"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Уытты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жарылысқа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қауіпті</w:t>
            </w:r>
            <w:proofErr w:type="spellEnd"/>
            <w:r w:rsidRPr="00A54C52">
              <w:rPr>
                <w:rFonts w:ascii="Times New Roman" w:eastAsia="Times New Roman" w:hAnsi="Times New Roman" w:cs="Times New Roman"/>
                <w:sz w:val="24"/>
                <w:szCs w:val="24"/>
              </w:rPr>
              <w:t xml:space="preserve">, тез </w:t>
            </w:r>
            <w:proofErr w:type="spellStart"/>
            <w:r w:rsidRPr="00A54C52">
              <w:rPr>
                <w:rFonts w:ascii="Times New Roman" w:eastAsia="Times New Roman" w:hAnsi="Times New Roman" w:cs="Times New Roman"/>
                <w:sz w:val="24"/>
                <w:szCs w:val="24"/>
              </w:rPr>
              <w:t>тұтанатын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қосылыстар</w:t>
            </w:r>
            <w:proofErr w:type="spellEnd"/>
            <w:r w:rsidRPr="00A54C52">
              <w:rPr>
                <w:rFonts w:ascii="Times New Roman" w:eastAsia="Times New Roman" w:hAnsi="Times New Roman" w:cs="Times New Roman"/>
                <w:sz w:val="24"/>
                <w:szCs w:val="24"/>
              </w:rPr>
              <w:t xml:space="preserve">. </w:t>
            </w:r>
          </w:p>
          <w:p w14:paraId="1FCBE10F"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Агрессивті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реактивтермен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қышқылдар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сілтілер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жүргізілетін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тәжірибелер</w:t>
            </w:r>
            <w:proofErr w:type="spellEnd"/>
            <w:r w:rsidRPr="00A54C52">
              <w:rPr>
                <w:rFonts w:ascii="Times New Roman" w:eastAsia="Times New Roman" w:hAnsi="Times New Roman" w:cs="Times New Roman"/>
                <w:sz w:val="24"/>
                <w:szCs w:val="24"/>
              </w:rPr>
              <w:t xml:space="preserve">. </w:t>
            </w:r>
          </w:p>
          <w:p w14:paraId="6B85B5EB"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Электр </w:t>
            </w:r>
            <w:proofErr w:type="spellStart"/>
            <w:r w:rsidRPr="00A54C52">
              <w:rPr>
                <w:rFonts w:ascii="Times New Roman" w:eastAsia="Times New Roman" w:hAnsi="Times New Roman" w:cs="Times New Roman"/>
                <w:sz w:val="24"/>
                <w:szCs w:val="24"/>
              </w:rPr>
              <w:t>тізбегіндегі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кернеу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қысқа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тұйықталу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қаупі</w:t>
            </w:r>
            <w:proofErr w:type="spellEnd"/>
            <w:r w:rsidRPr="00A54C52">
              <w:rPr>
                <w:rFonts w:ascii="Times New Roman" w:eastAsia="Times New Roman" w:hAnsi="Times New Roman" w:cs="Times New Roman"/>
                <w:sz w:val="24"/>
                <w:szCs w:val="24"/>
              </w:rPr>
              <w:t xml:space="preserve">. </w:t>
            </w:r>
          </w:p>
          <w:p w14:paraId="03A0DE6D" w14:textId="77777777" w:rsidR="00512073" w:rsidRDefault="00512073" w:rsidP="005120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Патогенді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агенттермен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тыныс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жолдарында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жоғары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концентрацияларда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мүмкін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басқалар</w:t>
            </w:r>
            <w:proofErr w:type="spellEnd"/>
            <w:r w:rsidRPr="00A54C52">
              <w:rPr>
                <w:rFonts w:ascii="Times New Roman" w:eastAsia="Times New Roman" w:hAnsi="Times New Roman" w:cs="Times New Roman"/>
                <w:sz w:val="24"/>
                <w:szCs w:val="24"/>
              </w:rPr>
              <w:t>.</w:t>
            </w:r>
          </w:p>
          <w:p w14:paraId="4D81BE35" w14:textId="77777777" w:rsidR="00512073" w:rsidRDefault="00512073" w:rsidP="00512073">
            <w:pPr>
              <w:jc w:val="both"/>
              <w:rPr>
                <w:rFonts w:ascii="Times New Roman" w:eastAsia="Times New Roman" w:hAnsi="Times New Roman" w:cs="Times New Roman"/>
                <w:b/>
                <w:sz w:val="24"/>
                <w:szCs w:val="24"/>
              </w:rPr>
            </w:pPr>
          </w:p>
          <w:p w14:paraId="056AE374" w14:textId="77777777" w:rsidR="00512073" w:rsidRPr="00A54C52" w:rsidRDefault="00512073" w:rsidP="00512073">
            <w:pPr>
              <w:jc w:val="both"/>
              <w:rPr>
                <w:rFonts w:ascii="Times New Roman" w:eastAsia="Times New Roman" w:hAnsi="Times New Roman" w:cs="Times New Roman"/>
                <w:b/>
                <w:sz w:val="24"/>
                <w:szCs w:val="24"/>
              </w:rPr>
            </w:pPr>
            <w:proofErr w:type="spellStart"/>
            <w:r w:rsidRPr="00A54C52">
              <w:rPr>
                <w:rFonts w:ascii="Times New Roman" w:eastAsia="Times New Roman" w:hAnsi="Times New Roman" w:cs="Times New Roman"/>
                <w:b/>
                <w:sz w:val="24"/>
                <w:szCs w:val="24"/>
              </w:rPr>
              <w:t>Жалпы</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қауіпсіздік</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ережелері</w:t>
            </w:r>
            <w:proofErr w:type="spellEnd"/>
          </w:p>
          <w:p w14:paraId="70A497B4" w14:textId="77777777" w:rsidR="00512073"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Лабораторияларда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келесі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әрекеттерге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тыйым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салынған</w:t>
            </w:r>
            <w:proofErr w:type="spellEnd"/>
            <w:r w:rsidRPr="00A54C52">
              <w:rPr>
                <w:rFonts w:ascii="Times New Roman" w:eastAsia="Times New Roman" w:hAnsi="Times New Roman" w:cs="Times New Roman"/>
                <w:sz w:val="24"/>
                <w:szCs w:val="24"/>
              </w:rPr>
              <w:t xml:space="preserve">: </w:t>
            </w:r>
          </w:p>
          <w:p w14:paraId="755CC7ED"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Қауіпсіздік</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ережелерін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сақтамай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зерттеулер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жүргізу</w:t>
            </w:r>
            <w:proofErr w:type="spellEnd"/>
            <w:r w:rsidRPr="00A54C52">
              <w:rPr>
                <w:rFonts w:ascii="Times New Roman" w:eastAsia="Times New Roman" w:hAnsi="Times New Roman" w:cs="Times New Roman"/>
                <w:sz w:val="24"/>
                <w:szCs w:val="24"/>
              </w:rPr>
              <w:t xml:space="preserve">. </w:t>
            </w:r>
          </w:p>
          <w:p w14:paraId="036ED2C0"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Тағам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ішу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шегу</w:t>
            </w:r>
            <w:proofErr w:type="spellEnd"/>
            <w:r w:rsidRPr="00A54C52">
              <w:rPr>
                <w:rFonts w:ascii="Times New Roman" w:eastAsia="Times New Roman" w:hAnsi="Times New Roman" w:cs="Times New Roman"/>
                <w:sz w:val="24"/>
                <w:szCs w:val="24"/>
              </w:rPr>
              <w:t xml:space="preserve">. </w:t>
            </w:r>
          </w:p>
          <w:p w14:paraId="4D97C8C5"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Лабораториялық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посуданы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ластанған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сынған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ақаулары</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күйде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пайдалану</w:t>
            </w:r>
            <w:proofErr w:type="spellEnd"/>
            <w:r w:rsidRPr="00A54C52">
              <w:rPr>
                <w:rFonts w:ascii="Times New Roman" w:eastAsia="Times New Roman" w:hAnsi="Times New Roman" w:cs="Times New Roman"/>
                <w:sz w:val="24"/>
                <w:szCs w:val="24"/>
              </w:rPr>
              <w:t xml:space="preserve">. </w:t>
            </w:r>
          </w:p>
          <w:p w14:paraId="52FE102C"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жұтпау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бетке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жақындатпау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реактивтерді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бетке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жақын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жерде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араластырмау</w:t>
            </w:r>
            <w:proofErr w:type="spellEnd"/>
            <w:r w:rsidRPr="00A54C52">
              <w:rPr>
                <w:rFonts w:ascii="Times New Roman" w:eastAsia="Times New Roman" w:hAnsi="Times New Roman" w:cs="Times New Roman"/>
                <w:sz w:val="24"/>
                <w:szCs w:val="24"/>
              </w:rPr>
              <w:t xml:space="preserve">. </w:t>
            </w:r>
          </w:p>
          <w:p w14:paraId="77BF4352"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Реактивтер</w:t>
            </w:r>
            <w:proofErr w:type="spellEnd"/>
            <w:r w:rsidRPr="00A54C52">
              <w:rPr>
                <w:rFonts w:ascii="Times New Roman" w:eastAsia="Times New Roman" w:hAnsi="Times New Roman" w:cs="Times New Roman"/>
                <w:sz w:val="24"/>
                <w:szCs w:val="24"/>
              </w:rPr>
              <w:t xml:space="preserve"> мен </w:t>
            </w:r>
            <w:proofErr w:type="spellStart"/>
            <w:r w:rsidRPr="00A54C52">
              <w:rPr>
                <w:rFonts w:ascii="Times New Roman" w:eastAsia="Times New Roman" w:hAnsi="Times New Roman" w:cs="Times New Roman"/>
                <w:sz w:val="24"/>
                <w:szCs w:val="24"/>
              </w:rPr>
              <w:t>жарылысқа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қауіпті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раковинаға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төгу</w:t>
            </w:r>
            <w:proofErr w:type="spellEnd"/>
            <w:r w:rsidRPr="00A54C52">
              <w:rPr>
                <w:rFonts w:ascii="Times New Roman" w:eastAsia="Times New Roman" w:hAnsi="Times New Roman" w:cs="Times New Roman"/>
                <w:sz w:val="24"/>
                <w:szCs w:val="24"/>
              </w:rPr>
              <w:t xml:space="preserve">. </w:t>
            </w:r>
          </w:p>
          <w:p w14:paraId="7F868ABC"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Жалғыз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істеу</w:t>
            </w:r>
            <w:proofErr w:type="spellEnd"/>
            <w:r w:rsidRPr="00A54C52">
              <w:rPr>
                <w:rFonts w:ascii="Times New Roman" w:eastAsia="Times New Roman" w:hAnsi="Times New Roman" w:cs="Times New Roman"/>
                <w:sz w:val="24"/>
                <w:szCs w:val="24"/>
              </w:rPr>
              <w:t xml:space="preserve">. </w:t>
            </w:r>
          </w:p>
          <w:p w14:paraId="6785485A"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Қыздыру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жанған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сымдарды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бақылаусыз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қалдыру</w:t>
            </w:r>
            <w:proofErr w:type="spellEnd"/>
            <w:r w:rsidRPr="00A54C52">
              <w:rPr>
                <w:rFonts w:ascii="Times New Roman" w:eastAsia="Times New Roman" w:hAnsi="Times New Roman" w:cs="Times New Roman"/>
                <w:sz w:val="24"/>
                <w:szCs w:val="24"/>
              </w:rPr>
              <w:t xml:space="preserve">. </w:t>
            </w:r>
          </w:p>
          <w:p w14:paraId="7F35A0D9"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Құрамы</w:t>
            </w:r>
            <w:proofErr w:type="spellEnd"/>
            <w:r w:rsidRPr="00A54C52">
              <w:rPr>
                <w:rFonts w:ascii="Times New Roman" w:eastAsia="Times New Roman" w:hAnsi="Times New Roman" w:cs="Times New Roman"/>
                <w:sz w:val="24"/>
                <w:szCs w:val="24"/>
              </w:rPr>
              <w:t xml:space="preserve"> мен </w:t>
            </w:r>
            <w:proofErr w:type="spellStart"/>
            <w:r w:rsidRPr="00A54C52">
              <w:rPr>
                <w:rFonts w:ascii="Times New Roman" w:eastAsia="Times New Roman" w:hAnsi="Times New Roman" w:cs="Times New Roman"/>
                <w:sz w:val="24"/>
                <w:szCs w:val="24"/>
              </w:rPr>
              <w:t>сақтау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мерзімі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белгісіз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пайдалану</w:t>
            </w:r>
            <w:proofErr w:type="spellEnd"/>
            <w:r w:rsidRPr="00A54C52">
              <w:rPr>
                <w:rFonts w:ascii="Times New Roman" w:eastAsia="Times New Roman" w:hAnsi="Times New Roman" w:cs="Times New Roman"/>
                <w:sz w:val="24"/>
                <w:szCs w:val="24"/>
              </w:rPr>
              <w:t xml:space="preserve">. </w:t>
            </w:r>
          </w:p>
          <w:p w14:paraId="4768A436"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Зерттеу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жұмыстарын</w:t>
            </w:r>
            <w:proofErr w:type="spellEnd"/>
            <w:r w:rsidRPr="00A54C52">
              <w:rPr>
                <w:rFonts w:ascii="Times New Roman" w:eastAsia="Times New Roman" w:hAnsi="Times New Roman" w:cs="Times New Roman"/>
                <w:sz w:val="24"/>
                <w:szCs w:val="24"/>
              </w:rPr>
              <w:t xml:space="preserve"> вентиляция </w:t>
            </w:r>
            <w:proofErr w:type="spellStart"/>
            <w:r w:rsidRPr="00A54C52">
              <w:rPr>
                <w:rFonts w:ascii="Times New Roman" w:eastAsia="Times New Roman" w:hAnsi="Times New Roman" w:cs="Times New Roman"/>
                <w:sz w:val="24"/>
                <w:szCs w:val="24"/>
              </w:rPr>
              <w:t>жүйесін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қоспай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бактерицидті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тұрмай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бастауда</w:t>
            </w:r>
            <w:proofErr w:type="spellEnd"/>
            <w:r w:rsidRPr="00A54C52">
              <w:rPr>
                <w:rFonts w:ascii="Times New Roman" w:eastAsia="Times New Roman" w:hAnsi="Times New Roman" w:cs="Times New Roman"/>
                <w:sz w:val="24"/>
                <w:szCs w:val="24"/>
              </w:rPr>
              <w:t xml:space="preserve">. </w:t>
            </w:r>
          </w:p>
          <w:p w14:paraId="14707D5E" w14:textId="77777777" w:rsidR="00512073"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Сынған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электр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жабдықтарын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пайдалану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оның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жерге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қосылуын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тексермей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қолдану</w:t>
            </w:r>
            <w:proofErr w:type="spellEnd"/>
            <w:r w:rsidRPr="00A54C52">
              <w:rPr>
                <w:rFonts w:ascii="Times New Roman" w:eastAsia="Times New Roman" w:hAnsi="Times New Roman" w:cs="Times New Roman"/>
                <w:sz w:val="24"/>
                <w:szCs w:val="24"/>
              </w:rPr>
              <w:t xml:space="preserve">. </w:t>
            </w:r>
          </w:p>
          <w:p w14:paraId="3A863925" w14:textId="77777777" w:rsidR="00512073" w:rsidRPr="00A54C52"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Нашар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жарықта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істеу</w:t>
            </w:r>
            <w:proofErr w:type="spellEnd"/>
            <w:r w:rsidRPr="00A54C52">
              <w:rPr>
                <w:rFonts w:ascii="Times New Roman" w:eastAsia="Times New Roman" w:hAnsi="Times New Roman" w:cs="Times New Roman"/>
                <w:sz w:val="24"/>
                <w:szCs w:val="24"/>
              </w:rPr>
              <w:t>.</w:t>
            </w:r>
          </w:p>
          <w:p w14:paraId="4A4B0A8C"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Биоматериалдармен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тәжірибелер</w:t>
            </w:r>
            <w:proofErr w:type="spellEnd"/>
            <w:r w:rsidRPr="00A54C52">
              <w:rPr>
                <w:rFonts w:ascii="Times New Roman" w:eastAsia="Times New Roman" w:hAnsi="Times New Roman" w:cs="Times New Roman"/>
                <w:sz w:val="24"/>
                <w:szCs w:val="24"/>
              </w:rPr>
              <w:t xml:space="preserve"> тек </w:t>
            </w:r>
            <w:proofErr w:type="spellStart"/>
            <w:r w:rsidRPr="00A54C52">
              <w:rPr>
                <w:rFonts w:ascii="Times New Roman" w:eastAsia="Times New Roman" w:hAnsi="Times New Roman" w:cs="Times New Roman"/>
                <w:sz w:val="24"/>
                <w:szCs w:val="24"/>
              </w:rPr>
              <w:t>резеңке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қолғаптармен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жүргізіледі</w:t>
            </w:r>
            <w:proofErr w:type="spellEnd"/>
            <w:r w:rsidRPr="00A54C52">
              <w:rPr>
                <w:rFonts w:ascii="Times New Roman" w:eastAsia="Times New Roman" w:hAnsi="Times New Roman" w:cs="Times New Roman"/>
                <w:sz w:val="24"/>
                <w:szCs w:val="24"/>
              </w:rPr>
              <w:t xml:space="preserve">, инфекция </w:t>
            </w:r>
            <w:proofErr w:type="spellStart"/>
            <w:r w:rsidRPr="00A54C52">
              <w:rPr>
                <w:rFonts w:ascii="Times New Roman" w:eastAsia="Times New Roman" w:hAnsi="Times New Roman" w:cs="Times New Roman"/>
                <w:sz w:val="24"/>
                <w:szCs w:val="24"/>
              </w:rPr>
              <w:t>жұқтырудың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алдын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Зерттеу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объектілеріне</w:t>
            </w:r>
            <w:proofErr w:type="spellEnd"/>
            <w:r w:rsidRPr="00A54C52">
              <w:rPr>
                <w:rFonts w:ascii="Times New Roman" w:eastAsia="Times New Roman" w:hAnsi="Times New Roman" w:cs="Times New Roman"/>
                <w:sz w:val="24"/>
                <w:szCs w:val="24"/>
              </w:rPr>
              <w:t xml:space="preserve"> тек </w:t>
            </w:r>
            <w:proofErr w:type="spellStart"/>
            <w:r w:rsidRPr="00A54C52">
              <w:rPr>
                <w:rFonts w:ascii="Times New Roman" w:eastAsia="Times New Roman" w:hAnsi="Times New Roman" w:cs="Times New Roman"/>
                <w:sz w:val="24"/>
                <w:szCs w:val="24"/>
              </w:rPr>
              <w:t>арнайы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инелер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шанышқылар</w:t>
            </w:r>
            <w:proofErr w:type="spellEnd"/>
            <w:r w:rsidRPr="00A54C52">
              <w:rPr>
                <w:rFonts w:ascii="Times New Roman" w:eastAsia="Times New Roman" w:hAnsi="Times New Roman" w:cs="Times New Roman"/>
                <w:sz w:val="24"/>
                <w:szCs w:val="24"/>
              </w:rPr>
              <w:t xml:space="preserve">, пинцет) </w:t>
            </w:r>
            <w:proofErr w:type="spellStart"/>
            <w:r w:rsidRPr="00A54C52">
              <w:rPr>
                <w:rFonts w:ascii="Times New Roman" w:eastAsia="Times New Roman" w:hAnsi="Times New Roman" w:cs="Times New Roman"/>
                <w:sz w:val="24"/>
                <w:szCs w:val="24"/>
              </w:rPr>
              <w:t>қол</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жеткізуге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Биоматериалдар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тығындалған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түтіктерде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тасымалданады</w:t>
            </w:r>
            <w:proofErr w:type="spellEnd"/>
            <w:r w:rsidRPr="00A54C52">
              <w:rPr>
                <w:rFonts w:ascii="Times New Roman" w:eastAsia="Times New Roman" w:hAnsi="Times New Roman" w:cs="Times New Roman"/>
                <w:sz w:val="24"/>
                <w:szCs w:val="24"/>
              </w:rPr>
              <w:t xml:space="preserve">, ал </w:t>
            </w:r>
            <w:proofErr w:type="spellStart"/>
            <w:r w:rsidRPr="00A54C52">
              <w:rPr>
                <w:rFonts w:ascii="Times New Roman" w:eastAsia="Times New Roman" w:hAnsi="Times New Roman" w:cs="Times New Roman"/>
                <w:sz w:val="24"/>
                <w:szCs w:val="24"/>
              </w:rPr>
              <w:t>бағыттамалар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бөлек</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ластанудың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алдын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ашу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кезінде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олардың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мазмұнын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шашыратпау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абай</w:t>
            </w:r>
            <w:proofErr w:type="spellEnd"/>
            <w:r w:rsidRPr="00A54C52">
              <w:rPr>
                <w:rFonts w:ascii="Times New Roman" w:eastAsia="Times New Roman" w:hAnsi="Times New Roman" w:cs="Times New Roman"/>
                <w:sz w:val="24"/>
                <w:szCs w:val="24"/>
              </w:rPr>
              <w:t xml:space="preserve"> болу </w:t>
            </w:r>
            <w:proofErr w:type="spellStart"/>
            <w:r w:rsidRPr="00A54C52">
              <w:rPr>
                <w:rFonts w:ascii="Times New Roman" w:eastAsia="Times New Roman" w:hAnsi="Times New Roman" w:cs="Times New Roman"/>
                <w:sz w:val="24"/>
                <w:szCs w:val="24"/>
              </w:rPr>
              <w:t>қажет</w:t>
            </w:r>
            <w:proofErr w:type="spellEnd"/>
            <w:r w:rsidRPr="00A54C52">
              <w:rPr>
                <w:rFonts w:ascii="Times New Roman" w:eastAsia="Times New Roman" w:hAnsi="Times New Roman" w:cs="Times New Roman"/>
                <w:sz w:val="24"/>
                <w:szCs w:val="24"/>
              </w:rPr>
              <w:t xml:space="preserve">. Егу </w:t>
            </w:r>
            <w:proofErr w:type="spellStart"/>
            <w:r w:rsidRPr="00A54C52">
              <w:rPr>
                <w:rFonts w:ascii="Times New Roman" w:eastAsia="Times New Roman" w:hAnsi="Times New Roman" w:cs="Times New Roman"/>
                <w:sz w:val="24"/>
                <w:szCs w:val="24"/>
              </w:rPr>
              <w:t>кезінде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қолданылған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посудаларда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зерттеу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күні</w:t>
            </w:r>
            <w:proofErr w:type="spellEnd"/>
            <w:r w:rsidRPr="00A54C52">
              <w:rPr>
                <w:rFonts w:ascii="Times New Roman" w:eastAsia="Times New Roman" w:hAnsi="Times New Roman" w:cs="Times New Roman"/>
                <w:sz w:val="24"/>
                <w:szCs w:val="24"/>
              </w:rPr>
              <w:t xml:space="preserve"> мен </w:t>
            </w:r>
            <w:proofErr w:type="spellStart"/>
            <w:r w:rsidRPr="00A54C52">
              <w:rPr>
                <w:rFonts w:ascii="Times New Roman" w:eastAsia="Times New Roman" w:hAnsi="Times New Roman" w:cs="Times New Roman"/>
                <w:sz w:val="24"/>
                <w:szCs w:val="24"/>
              </w:rPr>
              <w:t>нөмірін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белгілеу</w:t>
            </w:r>
            <w:proofErr w:type="spellEnd"/>
            <w:r w:rsidRPr="00A54C52">
              <w:rPr>
                <w:rFonts w:ascii="Times New Roman" w:eastAsia="Times New Roman" w:hAnsi="Times New Roman" w:cs="Times New Roman"/>
                <w:sz w:val="24"/>
                <w:szCs w:val="24"/>
              </w:rPr>
              <w:t xml:space="preserve"> керек. </w:t>
            </w:r>
            <w:proofErr w:type="spellStart"/>
            <w:r w:rsidRPr="00A54C52">
              <w:rPr>
                <w:rFonts w:ascii="Times New Roman" w:eastAsia="Times New Roman" w:hAnsi="Times New Roman" w:cs="Times New Roman"/>
                <w:sz w:val="24"/>
                <w:szCs w:val="24"/>
              </w:rPr>
              <w:t>Инфекциялық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сұйықтықтарды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бір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түтіктен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екіншісіне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төгуге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тыйым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салынады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Асеptика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антисептика </w:t>
            </w:r>
            <w:proofErr w:type="spellStart"/>
            <w:r w:rsidRPr="00A54C52">
              <w:rPr>
                <w:rFonts w:ascii="Times New Roman" w:eastAsia="Times New Roman" w:hAnsi="Times New Roman" w:cs="Times New Roman"/>
                <w:sz w:val="24"/>
                <w:szCs w:val="24"/>
              </w:rPr>
              <w:t>ережелері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қатаң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патогенді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объектілермен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әрбір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байланыс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бактерицидтік</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тазалаумен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басталып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аяқталады</w:t>
            </w:r>
            <w:proofErr w:type="spellEnd"/>
            <w:r w:rsidRPr="00A54C52">
              <w:rPr>
                <w:rFonts w:ascii="Times New Roman" w:eastAsia="Times New Roman" w:hAnsi="Times New Roman" w:cs="Times New Roman"/>
                <w:sz w:val="24"/>
                <w:szCs w:val="24"/>
              </w:rPr>
              <w:t>.</w:t>
            </w:r>
          </w:p>
          <w:p w14:paraId="3BE068FD" w14:textId="77777777" w:rsidR="00512073" w:rsidRPr="00A54C52" w:rsidRDefault="00512073" w:rsidP="00512073">
            <w:pPr>
              <w:jc w:val="both"/>
              <w:rPr>
                <w:rFonts w:ascii="Times New Roman" w:eastAsia="Times New Roman" w:hAnsi="Times New Roman" w:cs="Times New Roman"/>
                <w:sz w:val="24"/>
                <w:szCs w:val="24"/>
              </w:rPr>
            </w:pPr>
          </w:p>
          <w:p w14:paraId="2B287A5E" w14:textId="77777777" w:rsidR="00512073" w:rsidRPr="00A54C52" w:rsidRDefault="00512073" w:rsidP="00512073">
            <w:pPr>
              <w:jc w:val="both"/>
              <w:rPr>
                <w:rFonts w:ascii="Times New Roman" w:eastAsia="Times New Roman" w:hAnsi="Times New Roman" w:cs="Times New Roman"/>
                <w:b/>
                <w:sz w:val="24"/>
                <w:szCs w:val="24"/>
              </w:rPr>
            </w:pPr>
            <w:r w:rsidRPr="00A54C52">
              <w:rPr>
                <w:rFonts w:ascii="Times New Roman" w:eastAsia="Times New Roman" w:hAnsi="Times New Roman" w:cs="Times New Roman"/>
                <w:b/>
                <w:sz w:val="24"/>
                <w:szCs w:val="24"/>
              </w:rPr>
              <w:t xml:space="preserve">Электр </w:t>
            </w:r>
            <w:proofErr w:type="spellStart"/>
            <w:r w:rsidRPr="00A54C52">
              <w:rPr>
                <w:rFonts w:ascii="Times New Roman" w:eastAsia="Times New Roman" w:hAnsi="Times New Roman" w:cs="Times New Roman"/>
                <w:b/>
                <w:sz w:val="24"/>
                <w:szCs w:val="24"/>
              </w:rPr>
              <w:t>және</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өрт</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қауіпсіздігі</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ережелері</w:t>
            </w:r>
            <w:proofErr w:type="spellEnd"/>
          </w:p>
          <w:p w14:paraId="4AEB346D"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Лабораторияның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бөлмелері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қауіпсіздігі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электр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қауіпсіздігі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талаптарына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толық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сәйкес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тиіс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сөндіру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қажет</w:t>
            </w:r>
            <w:proofErr w:type="spellEnd"/>
            <w:r w:rsidRPr="00A54C52">
              <w:rPr>
                <w:rFonts w:ascii="Times New Roman" w:eastAsia="Times New Roman" w:hAnsi="Times New Roman" w:cs="Times New Roman"/>
                <w:sz w:val="24"/>
                <w:szCs w:val="24"/>
              </w:rPr>
              <w:t xml:space="preserve"> — </w:t>
            </w:r>
            <w:proofErr w:type="spellStart"/>
            <w:r w:rsidRPr="00A54C52">
              <w:rPr>
                <w:rFonts w:ascii="Times New Roman" w:eastAsia="Times New Roman" w:hAnsi="Times New Roman" w:cs="Times New Roman"/>
                <w:sz w:val="24"/>
                <w:szCs w:val="24"/>
              </w:rPr>
              <w:t>осындай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жағдайларды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қамтамасыз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ету</w:t>
            </w:r>
            <w:proofErr w:type="spellEnd"/>
            <w:r w:rsidRPr="00A54C52">
              <w:rPr>
                <w:rFonts w:ascii="Times New Roman" w:eastAsia="Times New Roman" w:hAnsi="Times New Roman" w:cs="Times New Roman"/>
                <w:sz w:val="24"/>
                <w:szCs w:val="24"/>
              </w:rPr>
              <w:t xml:space="preserve"> ГОСТ </w:t>
            </w:r>
            <w:proofErr w:type="spellStart"/>
            <w:r w:rsidRPr="00A54C52">
              <w:rPr>
                <w:rFonts w:ascii="Times New Roman" w:eastAsia="Times New Roman" w:hAnsi="Times New Roman" w:cs="Times New Roman"/>
                <w:sz w:val="24"/>
                <w:szCs w:val="24"/>
              </w:rPr>
              <w:t>стандарттарына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сәйкес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жүзеге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асырылады</w:t>
            </w:r>
            <w:proofErr w:type="spellEnd"/>
            <w:r w:rsidRPr="00A54C52">
              <w:rPr>
                <w:rFonts w:ascii="Times New Roman" w:eastAsia="Times New Roman" w:hAnsi="Times New Roman" w:cs="Times New Roman"/>
                <w:sz w:val="24"/>
                <w:szCs w:val="24"/>
              </w:rPr>
              <w:t>.</w:t>
            </w:r>
          </w:p>
          <w:p w14:paraId="3C470FFE"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Лабораториялық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электр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құрылғылары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сенімді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жерге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қосылуы</w:t>
            </w:r>
            <w:proofErr w:type="spellEnd"/>
            <w:r w:rsidRPr="00A54C52">
              <w:rPr>
                <w:rFonts w:ascii="Times New Roman" w:eastAsia="Times New Roman" w:hAnsi="Times New Roman" w:cs="Times New Roman"/>
                <w:sz w:val="24"/>
                <w:szCs w:val="24"/>
              </w:rPr>
              <w:t xml:space="preserve"> керек. </w:t>
            </w:r>
            <w:proofErr w:type="spellStart"/>
            <w:r w:rsidRPr="00A54C52">
              <w:rPr>
                <w:rFonts w:ascii="Times New Roman" w:eastAsia="Times New Roman" w:hAnsi="Times New Roman" w:cs="Times New Roman"/>
                <w:sz w:val="24"/>
                <w:szCs w:val="24"/>
              </w:rPr>
              <w:t>Ақаулы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жабдықты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болмайды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қосулы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құрылғыларды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бақылаусыз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қалдыруға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тигізуге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тыйым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салынады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Құрал-жабдықтар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аралығындағы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жолдар</w:t>
            </w:r>
            <w:proofErr w:type="spellEnd"/>
            <w:r w:rsidRPr="00A54C52">
              <w:rPr>
                <w:rFonts w:ascii="Times New Roman" w:eastAsia="Times New Roman" w:hAnsi="Times New Roman" w:cs="Times New Roman"/>
                <w:sz w:val="24"/>
                <w:szCs w:val="24"/>
              </w:rPr>
              <w:t xml:space="preserve"> бос </w:t>
            </w:r>
            <w:proofErr w:type="spellStart"/>
            <w:r w:rsidRPr="00A54C52">
              <w:rPr>
                <w:rFonts w:ascii="Times New Roman" w:eastAsia="Times New Roman" w:hAnsi="Times New Roman" w:cs="Times New Roman"/>
                <w:sz w:val="24"/>
                <w:szCs w:val="24"/>
              </w:rPr>
              <w:t>болуы</w:t>
            </w:r>
            <w:proofErr w:type="spellEnd"/>
            <w:r w:rsidRPr="00A54C52">
              <w:rPr>
                <w:rFonts w:ascii="Times New Roman" w:eastAsia="Times New Roman" w:hAnsi="Times New Roman" w:cs="Times New Roman"/>
                <w:sz w:val="24"/>
                <w:szCs w:val="24"/>
              </w:rPr>
              <w:t xml:space="preserve"> керек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артық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бөгелмеуі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тиіс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Қызметкер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токқа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түскен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жағдайда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электр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қуатын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дереу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өшіріп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зардап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шегушіні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тексеру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дәрігер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шақыру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қажет</w:t>
            </w:r>
            <w:proofErr w:type="spellEnd"/>
            <w:r w:rsidRPr="00A54C52">
              <w:rPr>
                <w:rFonts w:ascii="Times New Roman" w:eastAsia="Times New Roman" w:hAnsi="Times New Roman" w:cs="Times New Roman"/>
                <w:sz w:val="24"/>
                <w:szCs w:val="24"/>
              </w:rPr>
              <w:t>.</w:t>
            </w:r>
          </w:p>
          <w:p w14:paraId="0D3D4750"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лабораторияларда</w:t>
            </w:r>
            <w:proofErr w:type="spellEnd"/>
            <w:r w:rsidRPr="00A54C52">
              <w:rPr>
                <w:rFonts w:ascii="Times New Roman" w:eastAsia="Times New Roman" w:hAnsi="Times New Roman" w:cs="Times New Roman"/>
                <w:sz w:val="24"/>
                <w:szCs w:val="24"/>
              </w:rPr>
              <w:t xml:space="preserve"> эвакуация </w:t>
            </w:r>
            <w:proofErr w:type="spellStart"/>
            <w:r w:rsidRPr="00A54C52">
              <w:rPr>
                <w:rFonts w:ascii="Times New Roman" w:eastAsia="Times New Roman" w:hAnsi="Times New Roman" w:cs="Times New Roman"/>
                <w:sz w:val="24"/>
                <w:szCs w:val="24"/>
              </w:rPr>
              <w:t>жоспары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орнатылған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қауіпсіздігі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шлангілер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сөндірушілер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краны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құм</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Әрбір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қызметкер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газды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құрылғылармен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жарылысқа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қауіпті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сөндіру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жұмыс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істеу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ережелеріне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оқытылады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шыққан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жағдайда</w:t>
            </w:r>
            <w:proofErr w:type="spellEnd"/>
            <w:r w:rsidRPr="00A54C52">
              <w:rPr>
                <w:rFonts w:ascii="Times New Roman" w:eastAsia="Times New Roman" w:hAnsi="Times New Roman" w:cs="Times New Roman"/>
                <w:sz w:val="24"/>
                <w:szCs w:val="24"/>
              </w:rPr>
              <w:t xml:space="preserve"> лаборатория </w:t>
            </w:r>
            <w:proofErr w:type="spellStart"/>
            <w:r w:rsidRPr="00A54C52">
              <w:rPr>
                <w:rFonts w:ascii="Times New Roman" w:eastAsia="Times New Roman" w:hAnsi="Times New Roman" w:cs="Times New Roman"/>
                <w:sz w:val="24"/>
                <w:szCs w:val="24"/>
              </w:rPr>
              <w:t>қызметкері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сөндіру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қызметін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шақырып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отты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сөндіру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шараларын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қабылдап</w:t>
            </w:r>
            <w:proofErr w:type="spellEnd"/>
            <w:r w:rsidRPr="00A54C52">
              <w:rPr>
                <w:rFonts w:ascii="Times New Roman" w:eastAsia="Times New Roman" w:hAnsi="Times New Roman" w:cs="Times New Roman"/>
                <w:sz w:val="24"/>
                <w:szCs w:val="24"/>
              </w:rPr>
              <w:t xml:space="preserve">, эвакуация </w:t>
            </w:r>
            <w:proofErr w:type="spellStart"/>
            <w:r w:rsidRPr="00A54C52">
              <w:rPr>
                <w:rFonts w:ascii="Times New Roman" w:eastAsia="Times New Roman" w:hAnsi="Times New Roman" w:cs="Times New Roman"/>
                <w:sz w:val="24"/>
                <w:szCs w:val="24"/>
              </w:rPr>
              <w:t>жасап</w:t>
            </w:r>
            <w:proofErr w:type="spellEnd"/>
            <w:r w:rsidRPr="00A54C52">
              <w:rPr>
                <w:rFonts w:ascii="Times New Roman" w:eastAsia="Times New Roman" w:hAnsi="Times New Roman" w:cs="Times New Roman"/>
                <w:sz w:val="24"/>
                <w:szCs w:val="24"/>
              </w:rPr>
              <w:t xml:space="preserve">, лаборатория </w:t>
            </w:r>
            <w:proofErr w:type="spellStart"/>
            <w:r w:rsidRPr="00A54C52">
              <w:rPr>
                <w:rFonts w:ascii="Times New Roman" w:eastAsia="Times New Roman" w:hAnsi="Times New Roman" w:cs="Times New Roman"/>
                <w:sz w:val="24"/>
                <w:szCs w:val="24"/>
              </w:rPr>
              <w:t>басшысын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хабардар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етуі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қажет</w:t>
            </w:r>
            <w:proofErr w:type="spellEnd"/>
            <w:r w:rsidRPr="00A54C52">
              <w:rPr>
                <w:rFonts w:ascii="Times New Roman" w:eastAsia="Times New Roman" w:hAnsi="Times New Roman" w:cs="Times New Roman"/>
                <w:sz w:val="24"/>
                <w:szCs w:val="24"/>
              </w:rPr>
              <w:t>.</w:t>
            </w:r>
          </w:p>
          <w:p w14:paraId="02E578D8" w14:textId="77777777" w:rsidR="00512073" w:rsidRPr="00A54C52" w:rsidRDefault="00512073" w:rsidP="00512073">
            <w:pPr>
              <w:jc w:val="both"/>
              <w:rPr>
                <w:rFonts w:ascii="Times New Roman" w:eastAsia="Times New Roman" w:hAnsi="Times New Roman" w:cs="Times New Roman"/>
                <w:b/>
                <w:sz w:val="24"/>
                <w:szCs w:val="24"/>
              </w:rPr>
            </w:pPr>
            <w:proofErr w:type="spellStart"/>
            <w:r w:rsidRPr="00A54C52">
              <w:rPr>
                <w:rFonts w:ascii="Times New Roman" w:eastAsia="Times New Roman" w:hAnsi="Times New Roman" w:cs="Times New Roman"/>
                <w:b/>
                <w:sz w:val="24"/>
                <w:szCs w:val="24"/>
              </w:rPr>
              <w:t>Заттарды</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сақтау</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және</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олармен</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жұмыс</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істеу</w:t>
            </w:r>
            <w:proofErr w:type="spellEnd"/>
            <w:r w:rsidRPr="00A54C52">
              <w:rPr>
                <w:rFonts w:ascii="Times New Roman" w:eastAsia="Times New Roman" w:hAnsi="Times New Roman" w:cs="Times New Roman"/>
                <w:b/>
                <w:sz w:val="24"/>
                <w:szCs w:val="24"/>
              </w:rPr>
              <w:t xml:space="preserve"> </w:t>
            </w:r>
            <w:proofErr w:type="spellStart"/>
            <w:r w:rsidRPr="00A54C52">
              <w:rPr>
                <w:rFonts w:ascii="Times New Roman" w:eastAsia="Times New Roman" w:hAnsi="Times New Roman" w:cs="Times New Roman"/>
                <w:b/>
                <w:sz w:val="24"/>
                <w:szCs w:val="24"/>
              </w:rPr>
              <w:t>ережелері</w:t>
            </w:r>
            <w:proofErr w:type="spellEnd"/>
          </w:p>
          <w:p w14:paraId="3859B376"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химиялық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қасиеттеріне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байланысты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қатал</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тәртіппен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атауы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қасиеттері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мерзімі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туралы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ақпарат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көрсетілген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жапсырмалар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тиіс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әдетте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шыны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пайдаланылады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бірақ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кейбір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қосылыстар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сілтілер</w:t>
            </w:r>
            <w:proofErr w:type="spellEnd"/>
            <w:r w:rsidRPr="00A54C52">
              <w:rPr>
                <w:rFonts w:ascii="Times New Roman" w:eastAsia="Times New Roman" w:hAnsi="Times New Roman" w:cs="Times New Roman"/>
                <w:sz w:val="24"/>
                <w:szCs w:val="24"/>
              </w:rPr>
              <w:t xml:space="preserve">) полиэтилен </w:t>
            </w:r>
            <w:proofErr w:type="spellStart"/>
            <w:r w:rsidRPr="00A54C52">
              <w:rPr>
                <w:rFonts w:ascii="Times New Roman" w:eastAsia="Times New Roman" w:hAnsi="Times New Roman" w:cs="Times New Roman"/>
                <w:sz w:val="24"/>
                <w:szCs w:val="24"/>
              </w:rPr>
              <w:t>флакондарында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 xml:space="preserve">. Егер </w:t>
            </w:r>
            <w:proofErr w:type="spellStart"/>
            <w:r w:rsidRPr="00A54C52">
              <w:rPr>
                <w:rFonts w:ascii="Times New Roman" w:eastAsia="Times New Roman" w:hAnsi="Times New Roman" w:cs="Times New Roman"/>
                <w:sz w:val="24"/>
                <w:szCs w:val="24"/>
              </w:rPr>
              <w:t>заттың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қасиеттері</w:t>
            </w:r>
            <w:proofErr w:type="spellEnd"/>
            <w:r w:rsidRPr="00A54C52">
              <w:rPr>
                <w:rFonts w:ascii="Times New Roman" w:eastAsia="Times New Roman" w:hAnsi="Times New Roman" w:cs="Times New Roman"/>
                <w:sz w:val="24"/>
                <w:szCs w:val="24"/>
              </w:rPr>
              <w:t xml:space="preserve"> ультрафиолет </w:t>
            </w:r>
            <w:proofErr w:type="spellStart"/>
            <w:r w:rsidRPr="00A54C52">
              <w:rPr>
                <w:rFonts w:ascii="Times New Roman" w:eastAsia="Times New Roman" w:hAnsi="Times New Roman" w:cs="Times New Roman"/>
                <w:sz w:val="24"/>
                <w:szCs w:val="24"/>
              </w:rPr>
              <w:t>сәулелерінің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әсерінен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өзгеретін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болса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күміс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тұздары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пероксидтер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күңгірт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шыныдан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жасалған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таңдалады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Ауада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тотығатын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реактивтер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тығыз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жабылатын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w:t>
            </w:r>
          </w:p>
          <w:p w14:paraId="64468A29"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Қышқылдар</w:t>
            </w:r>
            <w:proofErr w:type="spellEnd"/>
            <w:r w:rsidRPr="00A54C52">
              <w:rPr>
                <w:rFonts w:ascii="Times New Roman" w:eastAsia="Times New Roman" w:hAnsi="Times New Roman" w:cs="Times New Roman"/>
                <w:sz w:val="24"/>
                <w:szCs w:val="24"/>
              </w:rPr>
              <w:t xml:space="preserve"> мен </w:t>
            </w:r>
            <w:proofErr w:type="spellStart"/>
            <w:r w:rsidRPr="00A54C52">
              <w:rPr>
                <w:rFonts w:ascii="Times New Roman" w:eastAsia="Times New Roman" w:hAnsi="Times New Roman" w:cs="Times New Roman"/>
                <w:sz w:val="24"/>
                <w:szCs w:val="24"/>
              </w:rPr>
              <w:t>сілтілермен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барлық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тәжірибелер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шығатын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ауа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өткізгіш</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шкафтарда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жүргізіледі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қорғау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қолданылады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Үлкен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себеттерде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тек </w:t>
            </w:r>
            <w:proofErr w:type="spellStart"/>
            <w:r w:rsidRPr="00A54C52">
              <w:rPr>
                <w:rFonts w:ascii="Times New Roman" w:eastAsia="Times New Roman" w:hAnsi="Times New Roman" w:cs="Times New Roman"/>
                <w:sz w:val="24"/>
                <w:szCs w:val="24"/>
              </w:rPr>
              <w:t>екеу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адаммен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тасымалдау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қажет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кішкентай</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арнайы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тұтқалары</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қораптарда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тасымалданады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күйік</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қауіпін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азайту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жасалған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сифондар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арқылы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құйылады</w:t>
            </w:r>
            <w:proofErr w:type="spellEnd"/>
            <w:r w:rsidRPr="00A54C52">
              <w:rPr>
                <w:rFonts w:ascii="Times New Roman" w:eastAsia="Times New Roman" w:hAnsi="Times New Roman" w:cs="Times New Roman"/>
                <w:sz w:val="24"/>
                <w:szCs w:val="24"/>
              </w:rPr>
              <w:t>.</w:t>
            </w:r>
          </w:p>
          <w:p w14:paraId="012F4501" w14:textId="77777777" w:rsidR="00512073" w:rsidRPr="00A54C52"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Тез </w:t>
            </w:r>
            <w:proofErr w:type="spellStart"/>
            <w:r w:rsidRPr="00A54C52">
              <w:rPr>
                <w:rFonts w:ascii="Times New Roman" w:eastAsia="Times New Roman" w:hAnsi="Times New Roman" w:cs="Times New Roman"/>
                <w:sz w:val="24"/>
                <w:szCs w:val="24"/>
              </w:rPr>
              <w:t>тұтанатын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ерітінділермен</w:t>
            </w:r>
            <w:proofErr w:type="spellEnd"/>
            <w:r w:rsidRPr="00A54C52">
              <w:rPr>
                <w:rFonts w:ascii="Times New Roman" w:eastAsia="Times New Roman" w:hAnsi="Times New Roman" w:cs="Times New Roman"/>
                <w:sz w:val="24"/>
                <w:szCs w:val="24"/>
              </w:rPr>
              <w:t xml:space="preserve"> (бензин, ацетон, </w:t>
            </w:r>
            <w:proofErr w:type="spellStart"/>
            <w:r w:rsidRPr="00A54C52">
              <w:rPr>
                <w:rFonts w:ascii="Times New Roman" w:eastAsia="Times New Roman" w:hAnsi="Times New Roman" w:cs="Times New Roman"/>
                <w:sz w:val="24"/>
                <w:szCs w:val="24"/>
              </w:rPr>
              <w:t>спирттер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тәжірибелер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оттан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алыс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жерде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жүргізілуі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тиіс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ашық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қыздырылмауы</w:t>
            </w:r>
            <w:proofErr w:type="spellEnd"/>
            <w:r w:rsidRPr="00A54C52">
              <w:rPr>
                <w:rFonts w:ascii="Times New Roman" w:eastAsia="Times New Roman" w:hAnsi="Times New Roman" w:cs="Times New Roman"/>
                <w:sz w:val="24"/>
                <w:szCs w:val="24"/>
              </w:rPr>
              <w:t xml:space="preserve"> керек, </w:t>
            </w:r>
            <w:proofErr w:type="spellStart"/>
            <w:r w:rsidRPr="00A54C52">
              <w:rPr>
                <w:rFonts w:ascii="Times New Roman" w:eastAsia="Times New Roman" w:hAnsi="Times New Roman" w:cs="Times New Roman"/>
                <w:sz w:val="24"/>
                <w:szCs w:val="24"/>
              </w:rPr>
              <w:t>кәріз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жүйесіне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немесе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қоқыс</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шелектеріне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төгуге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тыйым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салынады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Қыздыру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процесі</w:t>
            </w:r>
            <w:proofErr w:type="spellEnd"/>
            <w:r w:rsidRPr="00A54C52">
              <w:rPr>
                <w:rFonts w:ascii="Times New Roman" w:eastAsia="Times New Roman" w:hAnsi="Times New Roman" w:cs="Times New Roman"/>
                <w:sz w:val="24"/>
                <w:szCs w:val="24"/>
              </w:rPr>
              <w:t xml:space="preserve"> су </w:t>
            </w:r>
            <w:proofErr w:type="spellStart"/>
            <w:r w:rsidRPr="00A54C52">
              <w:rPr>
                <w:rFonts w:ascii="Times New Roman" w:eastAsia="Times New Roman" w:hAnsi="Times New Roman" w:cs="Times New Roman"/>
                <w:sz w:val="24"/>
                <w:szCs w:val="24"/>
              </w:rPr>
              <w:t>моншасында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немесе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электр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плитасында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жүргізіледі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суытқышы</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колбалар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қолданылады</w:t>
            </w:r>
            <w:proofErr w:type="spellEnd"/>
            <w:r w:rsidRPr="00A54C52">
              <w:rPr>
                <w:rFonts w:ascii="Times New Roman" w:eastAsia="Times New Roman" w:hAnsi="Times New Roman" w:cs="Times New Roman"/>
                <w:sz w:val="24"/>
                <w:szCs w:val="24"/>
              </w:rPr>
              <w:t>.</w:t>
            </w:r>
          </w:p>
          <w:p w14:paraId="0D76DF61" w14:textId="77777777" w:rsidR="00512073" w:rsidRPr="00A54C52" w:rsidRDefault="00512073" w:rsidP="00512073">
            <w:pPr>
              <w:jc w:val="both"/>
              <w:rPr>
                <w:rFonts w:ascii="Times New Roman" w:eastAsia="Times New Roman" w:hAnsi="Times New Roman" w:cs="Times New Roman"/>
                <w:sz w:val="24"/>
                <w:szCs w:val="24"/>
              </w:rPr>
            </w:pPr>
            <w:proofErr w:type="spellStart"/>
            <w:r w:rsidRPr="00A54C52">
              <w:rPr>
                <w:rFonts w:ascii="Times New Roman" w:eastAsia="Times New Roman" w:hAnsi="Times New Roman" w:cs="Times New Roman"/>
                <w:sz w:val="24"/>
                <w:szCs w:val="24"/>
              </w:rPr>
              <w:t>Бромды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үшін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қою</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шыны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қабырғалары</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тығыз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жабылатын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тығындары</w:t>
            </w:r>
            <w:proofErr w:type="spellEnd"/>
            <w:r w:rsidRPr="00A54C52">
              <w:rPr>
                <w:rFonts w:ascii="Times New Roman" w:eastAsia="Times New Roman" w:hAnsi="Times New Roman" w:cs="Times New Roman"/>
                <w:sz w:val="24"/>
                <w:szCs w:val="24"/>
              </w:rPr>
              <w:t xml:space="preserve"> бар </w:t>
            </w:r>
            <w:proofErr w:type="spellStart"/>
            <w:r w:rsidRPr="00A54C52">
              <w:rPr>
                <w:rFonts w:ascii="Times New Roman" w:eastAsia="Times New Roman" w:hAnsi="Times New Roman" w:cs="Times New Roman"/>
                <w:sz w:val="24"/>
                <w:szCs w:val="24"/>
              </w:rPr>
              <w:t>ыдыстар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таңдалып</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құммен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толтырылған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жәшіктерде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сақталады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Бұл</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затпен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w:t>
            </w:r>
            <w:proofErr w:type="spellEnd"/>
            <w:r w:rsidRPr="00A54C52">
              <w:rPr>
                <w:rFonts w:ascii="Times New Roman" w:eastAsia="Times New Roman" w:hAnsi="Times New Roman" w:cs="Times New Roman"/>
                <w:sz w:val="24"/>
                <w:szCs w:val="24"/>
              </w:rPr>
              <w:t xml:space="preserve"> тек </w:t>
            </w:r>
            <w:proofErr w:type="spellStart"/>
            <w:r w:rsidRPr="00A54C52">
              <w:rPr>
                <w:rFonts w:ascii="Times New Roman" w:eastAsia="Times New Roman" w:hAnsi="Times New Roman" w:cs="Times New Roman"/>
                <w:sz w:val="24"/>
                <w:szCs w:val="24"/>
              </w:rPr>
              <w:t>құммен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толтырылған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ыдыстарда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тасымалданады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Броммен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тәжірибелер</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шығатын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ауа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өткізгіш</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шкафтарда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жүргізіледі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міндетті</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түрде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қорғау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құралдарын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қолдану</w:t>
            </w:r>
            <w:proofErr w:type="spellEnd"/>
            <w:r w:rsidRPr="00A54C52">
              <w:rPr>
                <w:rFonts w:ascii="Times New Roman" w:eastAsia="Times New Roman" w:hAnsi="Times New Roman" w:cs="Times New Roman"/>
                <w:sz w:val="24"/>
                <w:szCs w:val="24"/>
              </w:rPr>
              <w:t xml:space="preserve"> керек.</w:t>
            </w:r>
          </w:p>
          <w:p w14:paraId="24643F91" w14:textId="77777777" w:rsidR="00512073" w:rsidRPr="00A54C52" w:rsidRDefault="00512073" w:rsidP="00512073">
            <w:pPr>
              <w:jc w:val="both"/>
              <w:rPr>
                <w:rFonts w:ascii="Times New Roman" w:eastAsia="Times New Roman" w:hAnsi="Times New Roman" w:cs="Times New Roman"/>
                <w:sz w:val="24"/>
                <w:szCs w:val="24"/>
              </w:rPr>
            </w:pPr>
            <w:r w:rsidRPr="00A54C52">
              <w:rPr>
                <w:rFonts w:ascii="Times New Roman" w:eastAsia="Times New Roman" w:hAnsi="Times New Roman" w:cs="Times New Roman"/>
                <w:sz w:val="24"/>
                <w:szCs w:val="24"/>
              </w:rPr>
              <w:t xml:space="preserve">Ртуть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оның</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қосылыстары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өте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уытты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бірақ</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буы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түссіз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иіссіз</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болғандықтан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уақытында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анықтау</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қиын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Ртутты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термометрлермен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қыздырылатын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сұйықтықтарды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араластыруға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оларды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қатты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шайқауға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және</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рұқсат</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етілген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температурадан</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жоғары</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қыздыруға</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тыйым</w:t>
            </w:r>
            <w:proofErr w:type="spellEnd"/>
            <w:r w:rsidRPr="00A54C52">
              <w:rPr>
                <w:rFonts w:ascii="Times New Roman" w:eastAsia="Times New Roman" w:hAnsi="Times New Roman" w:cs="Times New Roman"/>
                <w:sz w:val="24"/>
                <w:szCs w:val="24"/>
              </w:rPr>
              <w:t xml:space="preserve"> </w:t>
            </w:r>
            <w:proofErr w:type="spellStart"/>
            <w:r w:rsidRPr="00A54C52">
              <w:rPr>
                <w:rFonts w:ascii="Times New Roman" w:eastAsia="Times New Roman" w:hAnsi="Times New Roman" w:cs="Times New Roman"/>
                <w:sz w:val="24"/>
                <w:szCs w:val="24"/>
              </w:rPr>
              <w:t>салынады</w:t>
            </w:r>
            <w:proofErr w:type="spellEnd"/>
            <w:r w:rsidRPr="00A54C52">
              <w:rPr>
                <w:rFonts w:ascii="Times New Roman" w:eastAsia="Times New Roman" w:hAnsi="Times New Roman" w:cs="Times New Roman"/>
                <w:sz w:val="24"/>
                <w:szCs w:val="24"/>
              </w:rPr>
              <w:t>.</w:t>
            </w:r>
          </w:p>
          <w:p w14:paraId="34E76CEA" w14:textId="77777777" w:rsidR="00512073" w:rsidRDefault="00512073" w:rsidP="00512073">
            <w:pPr>
              <w:jc w:val="both"/>
            </w:pPr>
          </w:p>
          <w:p w14:paraId="2D4A16ED" w14:textId="77777777" w:rsidR="00512073" w:rsidRPr="00DB31A3" w:rsidRDefault="00512073" w:rsidP="00512073">
            <w:pPr>
              <w:jc w:val="both"/>
              <w:rPr>
                <w:rFonts w:ascii="Times New Roman" w:eastAsia="Times New Roman" w:hAnsi="Times New Roman" w:cs="Times New Roman"/>
                <w:b/>
                <w:sz w:val="24"/>
                <w:szCs w:val="24"/>
              </w:rPr>
            </w:pPr>
            <w:proofErr w:type="spellStart"/>
            <w:r w:rsidRPr="00DB31A3">
              <w:rPr>
                <w:rFonts w:ascii="Times New Roman" w:eastAsia="Times New Roman" w:hAnsi="Times New Roman" w:cs="Times New Roman"/>
                <w:b/>
                <w:sz w:val="24"/>
                <w:szCs w:val="24"/>
              </w:rPr>
              <w:t>Апатты</w:t>
            </w:r>
            <w:proofErr w:type="spellEnd"/>
            <w:r w:rsidRPr="00DB31A3">
              <w:rPr>
                <w:rFonts w:ascii="Times New Roman" w:eastAsia="Times New Roman" w:hAnsi="Times New Roman" w:cs="Times New Roman"/>
                <w:b/>
                <w:sz w:val="24"/>
                <w:szCs w:val="24"/>
              </w:rPr>
              <w:t xml:space="preserve"> </w:t>
            </w:r>
            <w:proofErr w:type="spellStart"/>
            <w:r w:rsidRPr="00DB31A3">
              <w:rPr>
                <w:rFonts w:ascii="Times New Roman" w:eastAsia="Times New Roman" w:hAnsi="Times New Roman" w:cs="Times New Roman"/>
                <w:b/>
                <w:sz w:val="24"/>
                <w:szCs w:val="24"/>
              </w:rPr>
              <w:t>жағдайлар</w:t>
            </w:r>
            <w:proofErr w:type="spellEnd"/>
          </w:p>
          <w:p w14:paraId="0E5E4FFD" w14:textId="77777777" w:rsidR="00512073" w:rsidRPr="00DB31A3" w:rsidRDefault="00512073" w:rsidP="00512073">
            <w:pPr>
              <w:jc w:val="both"/>
              <w:rPr>
                <w:rFonts w:ascii="Times New Roman" w:eastAsia="Times New Roman" w:hAnsi="Times New Roman" w:cs="Times New Roman"/>
                <w:sz w:val="24"/>
                <w:szCs w:val="24"/>
              </w:rPr>
            </w:pPr>
            <w:proofErr w:type="spellStart"/>
            <w:r w:rsidRPr="00DB31A3">
              <w:rPr>
                <w:rFonts w:ascii="Times New Roman" w:eastAsia="Times New Roman" w:hAnsi="Times New Roman" w:cs="Times New Roman"/>
                <w:sz w:val="24"/>
                <w:szCs w:val="24"/>
              </w:rPr>
              <w:t>Апатты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жағдайлар</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туындаған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кезде</w:t>
            </w:r>
            <w:proofErr w:type="spellEnd"/>
            <w:r w:rsidRPr="00DB31A3">
              <w:rPr>
                <w:rFonts w:ascii="Times New Roman" w:eastAsia="Times New Roman" w:hAnsi="Times New Roman" w:cs="Times New Roman"/>
                <w:sz w:val="24"/>
                <w:szCs w:val="24"/>
              </w:rPr>
              <w:t xml:space="preserve">, эвакуация </w:t>
            </w:r>
            <w:proofErr w:type="spellStart"/>
            <w:r w:rsidRPr="00DB31A3">
              <w:rPr>
                <w:rFonts w:ascii="Times New Roman" w:eastAsia="Times New Roman" w:hAnsi="Times New Roman" w:cs="Times New Roman"/>
                <w:sz w:val="24"/>
                <w:szCs w:val="24"/>
              </w:rPr>
              <w:t>жасау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және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апатты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жою</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шараларын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қабылдау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қажет</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Мысалдар</w:t>
            </w:r>
            <w:proofErr w:type="spellEnd"/>
            <w:r w:rsidRPr="00DB31A3">
              <w:rPr>
                <w:rFonts w:ascii="Times New Roman" w:eastAsia="Times New Roman" w:hAnsi="Times New Roman" w:cs="Times New Roman"/>
                <w:sz w:val="24"/>
                <w:szCs w:val="24"/>
              </w:rPr>
              <w:t>:</w:t>
            </w:r>
          </w:p>
          <w:p w14:paraId="532F5C7C" w14:textId="77777777" w:rsidR="00512073" w:rsidRPr="00DB31A3" w:rsidRDefault="00512073" w:rsidP="00512073">
            <w:pPr>
              <w:jc w:val="both"/>
              <w:rPr>
                <w:rFonts w:ascii="Times New Roman" w:eastAsia="Times New Roman" w:hAnsi="Times New Roman" w:cs="Times New Roman"/>
                <w:sz w:val="24"/>
                <w:szCs w:val="24"/>
              </w:rPr>
            </w:pPr>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Биоматериалдармен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ластанған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арнайы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киімдер</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немесе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резеңке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қолғаптар</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дезинфекциялау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ерітінділерінде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өңделеді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Биологиялық</w:t>
            </w:r>
            <w:proofErr w:type="spellEnd"/>
            <w:r w:rsidRPr="00DB31A3">
              <w:rPr>
                <w:rFonts w:ascii="Times New Roman" w:eastAsia="Times New Roman" w:hAnsi="Times New Roman" w:cs="Times New Roman"/>
                <w:sz w:val="24"/>
                <w:szCs w:val="24"/>
              </w:rPr>
              <w:t xml:space="preserve"> материал </w:t>
            </w:r>
            <w:proofErr w:type="spellStart"/>
            <w:r w:rsidRPr="00DB31A3">
              <w:rPr>
                <w:rFonts w:ascii="Times New Roman" w:eastAsia="Times New Roman" w:hAnsi="Times New Roman" w:cs="Times New Roman"/>
                <w:sz w:val="24"/>
                <w:szCs w:val="24"/>
              </w:rPr>
              <w:t>терімен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байланысқа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түскен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жағдайда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теріні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спиртпен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сүртіп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сумен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және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сабынмен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жуады</w:t>
            </w:r>
            <w:proofErr w:type="spellEnd"/>
            <w:r w:rsidRPr="00DB31A3">
              <w:rPr>
                <w:rFonts w:ascii="Times New Roman" w:eastAsia="Times New Roman" w:hAnsi="Times New Roman" w:cs="Times New Roman"/>
                <w:sz w:val="24"/>
                <w:szCs w:val="24"/>
              </w:rPr>
              <w:t xml:space="preserve">. Егер биоматериал </w:t>
            </w:r>
            <w:proofErr w:type="spellStart"/>
            <w:r w:rsidRPr="00DB31A3">
              <w:rPr>
                <w:rFonts w:ascii="Times New Roman" w:eastAsia="Times New Roman" w:hAnsi="Times New Roman" w:cs="Times New Roman"/>
                <w:sz w:val="24"/>
                <w:szCs w:val="24"/>
              </w:rPr>
              <w:t>шашыраса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зертхана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дезинфекцияланады</w:t>
            </w:r>
            <w:proofErr w:type="spellEnd"/>
            <w:r w:rsidRPr="00DB31A3">
              <w:rPr>
                <w:rFonts w:ascii="Times New Roman" w:eastAsia="Times New Roman" w:hAnsi="Times New Roman" w:cs="Times New Roman"/>
                <w:sz w:val="24"/>
                <w:szCs w:val="24"/>
              </w:rPr>
              <w:t>.</w:t>
            </w:r>
          </w:p>
          <w:p w14:paraId="5AFBF2C0" w14:textId="77777777" w:rsidR="00512073" w:rsidRPr="00DB31A3" w:rsidRDefault="00512073" w:rsidP="00512073">
            <w:pPr>
              <w:jc w:val="both"/>
              <w:rPr>
                <w:rFonts w:ascii="Times New Roman" w:eastAsia="Times New Roman" w:hAnsi="Times New Roman" w:cs="Times New Roman"/>
                <w:sz w:val="24"/>
                <w:szCs w:val="24"/>
              </w:rPr>
            </w:pPr>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Қышқыл</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төгілген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жағдайда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алдымен</w:t>
            </w:r>
            <w:proofErr w:type="spellEnd"/>
            <w:r w:rsidRPr="00DB31A3">
              <w:rPr>
                <w:rFonts w:ascii="Times New Roman" w:eastAsia="Times New Roman" w:hAnsi="Times New Roman" w:cs="Times New Roman"/>
                <w:sz w:val="24"/>
                <w:szCs w:val="24"/>
              </w:rPr>
              <w:t xml:space="preserve"> оны </w:t>
            </w:r>
            <w:proofErr w:type="spellStart"/>
            <w:r w:rsidRPr="00DB31A3">
              <w:rPr>
                <w:rFonts w:ascii="Times New Roman" w:eastAsia="Times New Roman" w:hAnsi="Times New Roman" w:cs="Times New Roman"/>
                <w:sz w:val="24"/>
                <w:szCs w:val="24"/>
              </w:rPr>
              <w:t>құммен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жабады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кейін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әкпен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үстін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жабады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соңында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ластанған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аймақты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сумен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жуады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Теріні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күйік</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алған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жағдайда</w:t>
            </w:r>
            <w:proofErr w:type="spellEnd"/>
            <w:r w:rsidRPr="00DB31A3">
              <w:rPr>
                <w:rFonts w:ascii="Times New Roman" w:eastAsia="Times New Roman" w:hAnsi="Times New Roman" w:cs="Times New Roman"/>
                <w:sz w:val="24"/>
                <w:szCs w:val="24"/>
              </w:rPr>
              <w:t xml:space="preserve">, оны кем </w:t>
            </w:r>
            <w:proofErr w:type="spellStart"/>
            <w:r w:rsidRPr="00DB31A3">
              <w:rPr>
                <w:rFonts w:ascii="Times New Roman" w:eastAsia="Times New Roman" w:hAnsi="Times New Roman" w:cs="Times New Roman"/>
                <w:sz w:val="24"/>
                <w:szCs w:val="24"/>
              </w:rPr>
              <w:t>дегенде</w:t>
            </w:r>
            <w:proofErr w:type="spellEnd"/>
            <w:r w:rsidRPr="00DB31A3">
              <w:rPr>
                <w:rFonts w:ascii="Times New Roman" w:eastAsia="Times New Roman" w:hAnsi="Times New Roman" w:cs="Times New Roman"/>
                <w:sz w:val="24"/>
                <w:szCs w:val="24"/>
              </w:rPr>
              <w:t xml:space="preserve"> 10-15 минут </w:t>
            </w:r>
            <w:proofErr w:type="spellStart"/>
            <w:r w:rsidRPr="00DB31A3">
              <w:rPr>
                <w:rFonts w:ascii="Times New Roman" w:eastAsia="Times New Roman" w:hAnsi="Times New Roman" w:cs="Times New Roman"/>
                <w:sz w:val="24"/>
                <w:szCs w:val="24"/>
              </w:rPr>
              <w:t>бойы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күшті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сумен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ағызып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кейін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нейтралдау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үшін</w:t>
            </w:r>
            <w:proofErr w:type="spellEnd"/>
            <w:r w:rsidRPr="00DB31A3">
              <w:rPr>
                <w:rFonts w:ascii="Times New Roman" w:eastAsia="Times New Roman" w:hAnsi="Times New Roman" w:cs="Times New Roman"/>
                <w:sz w:val="24"/>
                <w:szCs w:val="24"/>
              </w:rPr>
              <w:t xml:space="preserve"> натрий карбонаты </w:t>
            </w:r>
            <w:proofErr w:type="spellStart"/>
            <w:r w:rsidRPr="00DB31A3">
              <w:rPr>
                <w:rFonts w:ascii="Times New Roman" w:eastAsia="Times New Roman" w:hAnsi="Times New Roman" w:cs="Times New Roman"/>
                <w:sz w:val="24"/>
                <w:szCs w:val="24"/>
              </w:rPr>
              <w:t>ерітіндісін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қолданады</w:t>
            </w:r>
            <w:proofErr w:type="spellEnd"/>
            <w:r w:rsidRPr="00DB31A3">
              <w:rPr>
                <w:rFonts w:ascii="Times New Roman" w:eastAsia="Times New Roman" w:hAnsi="Times New Roman" w:cs="Times New Roman"/>
                <w:sz w:val="24"/>
                <w:szCs w:val="24"/>
              </w:rPr>
              <w:t>.</w:t>
            </w:r>
          </w:p>
          <w:p w14:paraId="0E9C8EFD" w14:textId="77777777" w:rsidR="00512073" w:rsidRPr="00DB31A3" w:rsidRDefault="00512073" w:rsidP="00512073">
            <w:pPr>
              <w:jc w:val="both"/>
              <w:rPr>
                <w:rFonts w:ascii="Times New Roman" w:eastAsia="Times New Roman" w:hAnsi="Times New Roman" w:cs="Times New Roman"/>
                <w:sz w:val="24"/>
                <w:szCs w:val="24"/>
              </w:rPr>
            </w:pPr>
            <w:r w:rsidRPr="00DB31A3">
              <w:rPr>
                <w:rFonts w:ascii="Times New Roman" w:eastAsia="Times New Roman" w:hAnsi="Times New Roman" w:cs="Times New Roman"/>
                <w:sz w:val="24"/>
                <w:szCs w:val="24"/>
              </w:rPr>
              <w:t xml:space="preserve">• Егер </w:t>
            </w:r>
            <w:proofErr w:type="spellStart"/>
            <w:r w:rsidRPr="00DB31A3">
              <w:rPr>
                <w:rFonts w:ascii="Times New Roman" w:eastAsia="Times New Roman" w:hAnsi="Times New Roman" w:cs="Times New Roman"/>
                <w:sz w:val="24"/>
                <w:szCs w:val="24"/>
              </w:rPr>
              <w:t>ртутті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құрылғы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сынған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болса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барлық</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көрінетін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тамшыларды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қылқалам</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немесе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қағаз</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арқылы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жинап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алады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Содан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соң</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арнайы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реактивтермен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демеркуризаторлармен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өңдеу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жүргізіліп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соңында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ластанған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учаскелерді</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сумен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молынан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жуады</w:t>
            </w:r>
            <w:proofErr w:type="spellEnd"/>
            <w:r w:rsidRPr="00DB31A3">
              <w:rPr>
                <w:rFonts w:ascii="Times New Roman" w:eastAsia="Times New Roman" w:hAnsi="Times New Roman" w:cs="Times New Roman"/>
                <w:sz w:val="24"/>
                <w:szCs w:val="24"/>
              </w:rPr>
              <w:t>.</w:t>
            </w:r>
          </w:p>
          <w:p w14:paraId="27262E38" w14:textId="77777777" w:rsidR="00512073" w:rsidRPr="00DB31A3" w:rsidRDefault="00512073" w:rsidP="00512073">
            <w:pPr>
              <w:jc w:val="both"/>
              <w:rPr>
                <w:rFonts w:ascii="Times New Roman" w:eastAsia="Times New Roman" w:hAnsi="Times New Roman" w:cs="Times New Roman"/>
                <w:sz w:val="24"/>
                <w:szCs w:val="24"/>
              </w:rPr>
            </w:pPr>
            <w:r w:rsidRPr="00DB31A3">
              <w:rPr>
                <w:rFonts w:ascii="Times New Roman" w:eastAsia="Times New Roman" w:hAnsi="Times New Roman" w:cs="Times New Roman"/>
                <w:sz w:val="24"/>
                <w:szCs w:val="24"/>
              </w:rPr>
              <w:t xml:space="preserve">• Улану, </w:t>
            </w:r>
            <w:proofErr w:type="spellStart"/>
            <w:r w:rsidRPr="00DB31A3">
              <w:rPr>
                <w:rFonts w:ascii="Times New Roman" w:eastAsia="Times New Roman" w:hAnsi="Times New Roman" w:cs="Times New Roman"/>
                <w:sz w:val="24"/>
                <w:szCs w:val="24"/>
              </w:rPr>
              <w:t>жарақат</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алу</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күйік</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шалған</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жағдайда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зардап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шегушіге</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алғашқы</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көмек</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көрсетіліп</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қажет</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болса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ауруханаға</w:t>
            </w:r>
            <w:proofErr w:type="spellEnd"/>
            <w:r w:rsidRPr="00DB31A3">
              <w:rPr>
                <w:rFonts w:ascii="Times New Roman" w:eastAsia="Times New Roman" w:hAnsi="Times New Roman" w:cs="Times New Roman"/>
                <w:sz w:val="24"/>
                <w:szCs w:val="24"/>
              </w:rPr>
              <w:t xml:space="preserve"> </w:t>
            </w:r>
            <w:proofErr w:type="spellStart"/>
            <w:r w:rsidRPr="00DB31A3">
              <w:rPr>
                <w:rFonts w:ascii="Times New Roman" w:eastAsia="Times New Roman" w:hAnsi="Times New Roman" w:cs="Times New Roman"/>
                <w:sz w:val="24"/>
                <w:szCs w:val="24"/>
              </w:rPr>
              <w:t>жеткізіледі</w:t>
            </w:r>
            <w:proofErr w:type="spellEnd"/>
            <w:r w:rsidRPr="00DB31A3">
              <w:rPr>
                <w:rFonts w:ascii="Times New Roman" w:eastAsia="Times New Roman" w:hAnsi="Times New Roman" w:cs="Times New Roman"/>
                <w:sz w:val="24"/>
                <w:szCs w:val="24"/>
              </w:rPr>
              <w:t>.</w:t>
            </w:r>
          </w:p>
          <w:p w14:paraId="7EC7D78F" w14:textId="77777777" w:rsidR="0058157E" w:rsidRDefault="0058157E">
            <w:pPr>
              <w:rPr>
                <w:rFonts w:ascii="Times New Roman" w:eastAsia="Times New Roman" w:hAnsi="Times New Roman" w:cs="Times New Roman"/>
                <w:sz w:val="24"/>
                <w:szCs w:val="24"/>
              </w:rPr>
            </w:pPr>
          </w:p>
        </w:tc>
      </w:tr>
      <w:tr w:rsidR="0058157E" w:rsidRPr="005A20DE" w14:paraId="43048EF8" w14:textId="77777777">
        <w:tc>
          <w:tcPr>
            <w:tcW w:w="1271" w:type="dxa"/>
            <w:vMerge/>
            <w:vAlign w:val="center"/>
          </w:tcPr>
          <w:p w14:paraId="0D18F68C"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11B70B11"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3630331D" w14:textId="77777777" w:rsidR="0058157E" w:rsidRPr="005227D1" w:rsidRDefault="005227D1">
            <w:pPr>
              <w:numPr>
                <w:ilvl w:val="0"/>
                <w:numId w:val="18"/>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Sambrook J., Russell D.W. Molecular Cloning: A Laboratory Manual (3rd edition), Cold Spring Harbor Laboratory Press, 2001, NY.</w:t>
            </w:r>
          </w:p>
          <w:p w14:paraId="7225B241" w14:textId="77777777" w:rsidR="0058157E" w:rsidRPr="005227D1" w:rsidRDefault="005227D1">
            <w:pPr>
              <w:numPr>
                <w:ilvl w:val="0"/>
                <w:numId w:val="18"/>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hyperlink r:id="rId5">
              <w:r w:rsidRPr="005227D1">
                <w:rPr>
                  <w:rFonts w:ascii="Times New Roman" w:eastAsia="Times New Roman" w:hAnsi="Times New Roman" w:cs="Times New Roman"/>
                  <w:color w:val="0563C1"/>
                  <w:sz w:val="24"/>
                  <w:szCs w:val="24"/>
                  <w:u w:val="single"/>
                  <w:lang w:val="en-US"/>
                </w:rPr>
                <w:t>https://tvgmu.ru/kaf/p1196/s1197/i7224/</w:t>
              </w:r>
            </w:hyperlink>
          </w:p>
          <w:p w14:paraId="2B3455D6" w14:textId="77777777" w:rsidR="0058157E" w:rsidRPr="005227D1" w:rsidRDefault="005227D1">
            <w:pPr>
              <w:numPr>
                <w:ilvl w:val="0"/>
                <w:numId w:val="18"/>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hyperlink r:id="rId6">
              <w:r w:rsidRPr="005227D1">
                <w:rPr>
                  <w:rFonts w:ascii="Times New Roman" w:eastAsia="Times New Roman" w:hAnsi="Times New Roman" w:cs="Times New Roman"/>
                  <w:color w:val="0563C1"/>
                  <w:sz w:val="24"/>
                  <w:szCs w:val="24"/>
                  <w:u w:val="single"/>
                  <w:lang w:val="en-US"/>
                </w:rPr>
                <w:t>http://www.alppp.ru/law/trud-i-zanjatost-naselenija/trud/50/tehnika-bezopasnosti-pri-rabote-v-analiticheskih-laboratorijah-obschie-polozhenija--metodi.html</w:t>
              </w:r>
            </w:hyperlink>
          </w:p>
          <w:p w14:paraId="11CDADB7" w14:textId="77777777" w:rsidR="0058157E" w:rsidRPr="005227D1" w:rsidRDefault="005227D1">
            <w:pPr>
              <w:numPr>
                <w:ilvl w:val="0"/>
                <w:numId w:val="18"/>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hyperlink r:id="rId7">
              <w:r w:rsidRPr="005227D1">
                <w:rPr>
                  <w:rFonts w:ascii="Times New Roman" w:eastAsia="Times New Roman" w:hAnsi="Times New Roman" w:cs="Times New Roman"/>
                  <w:color w:val="0563C1"/>
                  <w:sz w:val="24"/>
                  <w:szCs w:val="24"/>
                  <w:u w:val="single"/>
                  <w:lang w:val="en-US"/>
                </w:rPr>
                <w:t>https://foxford.ru/wiki/himiya/pravila-raboty-v-himicheskoy-laboratorii</w:t>
              </w:r>
            </w:hyperlink>
          </w:p>
          <w:p w14:paraId="1A8DF716" w14:textId="77777777" w:rsidR="0058157E" w:rsidRPr="005227D1" w:rsidRDefault="005227D1">
            <w:pPr>
              <w:numPr>
                <w:ilvl w:val="0"/>
                <w:numId w:val="18"/>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lang w:val="en-US"/>
              </w:rPr>
            </w:pPr>
            <w:hyperlink r:id="rId8">
              <w:r w:rsidRPr="005227D1">
                <w:rPr>
                  <w:rFonts w:ascii="Times New Roman" w:eastAsia="Times New Roman" w:hAnsi="Times New Roman" w:cs="Times New Roman"/>
                  <w:color w:val="0563C1"/>
                  <w:sz w:val="24"/>
                  <w:szCs w:val="24"/>
                  <w:u w:val="single"/>
                  <w:lang w:val="en-US"/>
                </w:rPr>
                <w:t>https://www.dia-m.ru/page/klassifikatsiya-khimicheskikh-reaktivov-po-stepeni/</w:t>
              </w:r>
            </w:hyperlink>
          </w:p>
          <w:p w14:paraId="534CC3E8" w14:textId="77777777" w:rsidR="0058157E" w:rsidRPr="005227D1" w:rsidRDefault="0058157E">
            <w:pPr>
              <w:rPr>
                <w:rFonts w:ascii="Times New Roman" w:eastAsia="Times New Roman" w:hAnsi="Times New Roman" w:cs="Times New Roman"/>
                <w:sz w:val="24"/>
                <w:szCs w:val="24"/>
                <w:lang w:val="en-US"/>
              </w:rPr>
            </w:pPr>
          </w:p>
        </w:tc>
      </w:tr>
      <w:tr w:rsidR="0058157E" w14:paraId="24A3452C" w14:textId="77777777">
        <w:tc>
          <w:tcPr>
            <w:tcW w:w="1271" w:type="dxa"/>
            <w:vMerge w:val="restart"/>
            <w:vAlign w:val="center"/>
          </w:tcPr>
          <w:p w14:paraId="20EDAB51"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Pr>
          <w:p w14:paraId="58D2197E" w14:textId="77777777" w:rsidR="0058157E" w:rsidRDefault="00512073">
            <w:pPr>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Қор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сұйылту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араластыру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концентрациялау</w:t>
            </w:r>
            <w:proofErr w:type="spellEnd"/>
            <w:r w:rsidRPr="00512073">
              <w:rPr>
                <w:rFonts w:ascii="Times New Roman" w:eastAsia="Times New Roman" w:hAnsi="Times New Roman" w:cs="Times New Roman"/>
                <w:sz w:val="24"/>
                <w:szCs w:val="24"/>
              </w:rPr>
              <w:t>.</w:t>
            </w:r>
          </w:p>
        </w:tc>
        <w:tc>
          <w:tcPr>
            <w:tcW w:w="5244" w:type="dxa"/>
          </w:tcPr>
          <w:p w14:paraId="0F28D32A"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Стокты</w:t>
            </w: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дайындауды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сұйылтуды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араластыруды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концентрлеуді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үйрету</w:t>
            </w:r>
            <w:proofErr w:type="spellEnd"/>
            <w:r w:rsidRPr="00512073">
              <w:rPr>
                <w:rFonts w:ascii="Times New Roman" w:eastAsia="Times New Roman" w:hAnsi="Times New Roman" w:cs="Times New Roman"/>
                <w:sz w:val="24"/>
                <w:szCs w:val="24"/>
              </w:rPr>
              <w:t>.</w:t>
            </w:r>
          </w:p>
        </w:tc>
        <w:tc>
          <w:tcPr>
            <w:tcW w:w="4359" w:type="dxa"/>
          </w:tcPr>
          <w:p w14:paraId="2C39A450"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 </w:t>
            </w:r>
            <w:proofErr w:type="spellStart"/>
            <w:r w:rsidRPr="00512073">
              <w:rPr>
                <w:rFonts w:ascii="Times New Roman" w:eastAsia="Times New Roman" w:hAnsi="Times New Roman" w:cs="Times New Roman"/>
                <w:sz w:val="24"/>
                <w:szCs w:val="24"/>
              </w:rPr>
              <w:t>Шешім</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еселігі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дегеніміз</w:t>
            </w:r>
            <w:proofErr w:type="spellEnd"/>
            <w:r w:rsidRPr="00512073">
              <w:rPr>
                <w:rFonts w:ascii="Times New Roman" w:eastAsia="Times New Roman" w:hAnsi="Times New Roman" w:cs="Times New Roman"/>
                <w:sz w:val="24"/>
                <w:szCs w:val="24"/>
              </w:rPr>
              <w:t xml:space="preserve"> не?</w:t>
            </w:r>
          </w:p>
          <w:p w14:paraId="3A61516D"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 </w:t>
            </w:r>
            <w:proofErr w:type="spellStart"/>
            <w:r w:rsidRPr="00512073">
              <w:rPr>
                <w:rFonts w:ascii="Times New Roman" w:eastAsia="Times New Roman" w:hAnsi="Times New Roman" w:cs="Times New Roman"/>
                <w:sz w:val="24"/>
                <w:szCs w:val="24"/>
              </w:rPr>
              <w:t>Ерітінді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қанша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пайызды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құрайды</w:t>
            </w:r>
            <w:proofErr w:type="spellEnd"/>
            <w:r w:rsidRPr="00512073">
              <w:rPr>
                <w:rFonts w:ascii="Times New Roman" w:eastAsia="Times New Roman" w:hAnsi="Times New Roman" w:cs="Times New Roman"/>
                <w:sz w:val="24"/>
                <w:szCs w:val="24"/>
              </w:rPr>
              <w:t>?</w:t>
            </w:r>
          </w:p>
          <w:p w14:paraId="427D9D90"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3. </w:t>
            </w:r>
            <w:proofErr w:type="spellStart"/>
            <w:r w:rsidRPr="00512073">
              <w:rPr>
                <w:rFonts w:ascii="Times New Roman" w:eastAsia="Times New Roman" w:hAnsi="Times New Roman" w:cs="Times New Roman"/>
                <w:sz w:val="24"/>
                <w:szCs w:val="24"/>
              </w:rPr>
              <w:t>Ерітіндінің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молярлығы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дегеніміз</w:t>
            </w:r>
            <w:proofErr w:type="spellEnd"/>
            <w:r w:rsidRPr="00512073">
              <w:rPr>
                <w:rFonts w:ascii="Times New Roman" w:eastAsia="Times New Roman" w:hAnsi="Times New Roman" w:cs="Times New Roman"/>
                <w:sz w:val="24"/>
                <w:szCs w:val="24"/>
              </w:rPr>
              <w:t xml:space="preserve"> не?</w:t>
            </w:r>
          </w:p>
          <w:p w14:paraId="6812646B"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4. </w:t>
            </w:r>
            <w:proofErr w:type="spellStart"/>
            <w:r w:rsidRPr="00512073">
              <w:rPr>
                <w:rFonts w:ascii="Times New Roman" w:eastAsia="Times New Roman" w:hAnsi="Times New Roman" w:cs="Times New Roman"/>
                <w:sz w:val="24"/>
                <w:szCs w:val="24"/>
              </w:rPr>
              <w:t>Қор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ерітіндісі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нені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білдіреді</w:t>
            </w:r>
            <w:proofErr w:type="spellEnd"/>
            <w:r w:rsidRPr="00512073">
              <w:rPr>
                <w:rFonts w:ascii="Times New Roman" w:eastAsia="Times New Roman" w:hAnsi="Times New Roman" w:cs="Times New Roman"/>
                <w:sz w:val="24"/>
                <w:szCs w:val="24"/>
              </w:rPr>
              <w:t>?</w:t>
            </w:r>
          </w:p>
        </w:tc>
      </w:tr>
      <w:tr w:rsidR="0058157E" w14:paraId="1831FA95" w14:textId="77777777">
        <w:tc>
          <w:tcPr>
            <w:tcW w:w="1271" w:type="dxa"/>
            <w:vMerge/>
            <w:vAlign w:val="center"/>
          </w:tcPr>
          <w:p w14:paraId="26A17CD5"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1C3EB4AC" w14:textId="77777777" w:rsidR="00512073" w:rsidRPr="00512073" w:rsidRDefault="00512073" w:rsidP="00512073">
            <w:pPr>
              <w:rPr>
                <w:rFonts w:ascii="Times New Roman" w:eastAsia="Times New Roman" w:hAnsi="Times New Roman" w:cs="Times New Roman"/>
                <w:i/>
                <w:sz w:val="24"/>
                <w:szCs w:val="24"/>
              </w:rPr>
            </w:pPr>
            <w:proofErr w:type="spellStart"/>
            <w:r w:rsidRPr="00512073">
              <w:rPr>
                <w:rFonts w:ascii="Times New Roman" w:eastAsia="Times New Roman" w:hAnsi="Times New Roman" w:cs="Times New Roman"/>
                <w:i/>
                <w:sz w:val="24"/>
                <w:szCs w:val="24"/>
              </w:rPr>
              <w:t>Ақпарат</w:t>
            </w:r>
            <w:proofErr w:type="spellEnd"/>
            <w:r w:rsidRPr="00512073">
              <w:rPr>
                <w:rFonts w:ascii="Times New Roman" w:eastAsia="Times New Roman" w:hAnsi="Times New Roman" w:cs="Times New Roman"/>
                <w:i/>
                <w:sz w:val="24"/>
                <w:szCs w:val="24"/>
              </w:rPr>
              <w:t>:</w:t>
            </w:r>
          </w:p>
          <w:p w14:paraId="2CA5F44A"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Концентрацияларды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өрнектеу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әдістері</w:t>
            </w:r>
            <w:proofErr w:type="spellEnd"/>
          </w:p>
          <w:p w14:paraId="7599917F" w14:textId="77777777" w:rsidR="00512073" w:rsidRDefault="00512073" w:rsidP="00512073">
            <w:pPr>
              <w:pBdr>
                <w:top w:val="nil"/>
                <w:left w:val="nil"/>
                <w:bottom w:val="nil"/>
                <w:right w:val="nil"/>
                <w:between w:val="nil"/>
              </w:pBdr>
              <w:ind w:firstLine="567"/>
              <w:jc w:val="both"/>
              <w:rPr>
                <w:rFonts w:ascii="Times New Roman" w:eastAsia="Times New Roman" w:hAnsi="Times New Roman" w:cs="Times New Roman"/>
                <w:i/>
                <w:sz w:val="24"/>
                <w:szCs w:val="24"/>
              </w:rPr>
            </w:pPr>
            <w:proofErr w:type="spellStart"/>
            <w:r w:rsidRPr="00512073">
              <w:rPr>
                <w:rFonts w:ascii="Times New Roman" w:eastAsia="Times New Roman" w:hAnsi="Times New Roman" w:cs="Times New Roman"/>
                <w:sz w:val="24"/>
                <w:szCs w:val="24"/>
              </w:rPr>
              <w:t>Айналамыздағы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заттардың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ішінде</w:t>
            </w:r>
            <w:proofErr w:type="spellEnd"/>
            <w:r w:rsidRPr="00512073">
              <w:rPr>
                <w:rFonts w:ascii="Times New Roman" w:eastAsia="Times New Roman" w:hAnsi="Times New Roman" w:cs="Times New Roman"/>
                <w:sz w:val="24"/>
                <w:szCs w:val="24"/>
              </w:rPr>
              <w:t xml:space="preserve"> таза </w:t>
            </w:r>
            <w:proofErr w:type="spellStart"/>
            <w:r w:rsidRPr="00512073">
              <w:rPr>
                <w:rFonts w:ascii="Times New Roman" w:eastAsia="Times New Roman" w:hAnsi="Times New Roman" w:cs="Times New Roman"/>
                <w:sz w:val="24"/>
                <w:szCs w:val="24"/>
              </w:rPr>
              <w:t>заттар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санаулы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ғана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көпшілігі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бірдей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әртүрлі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фазалық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күйлерде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мүмкін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бірнеше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құрамдастардан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тұратын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қоспалар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Құрамы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біркелкі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қоспалар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біртекті</w:t>
            </w:r>
            <w:proofErr w:type="spellEnd"/>
            <w:r w:rsidRPr="00512073">
              <w:rPr>
                <w:rFonts w:ascii="Times New Roman" w:eastAsia="Times New Roman" w:hAnsi="Times New Roman" w:cs="Times New Roman"/>
                <w:sz w:val="24"/>
                <w:szCs w:val="24"/>
              </w:rPr>
              <w:t xml:space="preserve">, ал </w:t>
            </w:r>
            <w:proofErr w:type="spellStart"/>
            <w:r w:rsidRPr="00512073">
              <w:rPr>
                <w:rFonts w:ascii="Times New Roman" w:eastAsia="Times New Roman" w:hAnsi="Times New Roman" w:cs="Times New Roman"/>
                <w:sz w:val="24"/>
                <w:szCs w:val="24"/>
              </w:rPr>
              <w:t>құрамы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біркелкі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емес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қоспалар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гетерогенді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Әйтпесе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біртекті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қоспалар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зат</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екінші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затта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еріткіште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толық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аталады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Еріткіш</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ерітінді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түзілген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кезде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фазалық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сақтайтын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құрамдас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бөлігі</w:t>
            </w:r>
            <w:proofErr w:type="spellEnd"/>
            <w:r w:rsidRPr="00512073">
              <w:rPr>
                <w:rFonts w:ascii="Times New Roman" w:eastAsia="Times New Roman" w:hAnsi="Times New Roman" w:cs="Times New Roman"/>
                <w:sz w:val="24"/>
                <w:szCs w:val="24"/>
              </w:rPr>
              <w:t xml:space="preserve">. Ол </w:t>
            </w:r>
            <w:proofErr w:type="spellStart"/>
            <w:r w:rsidRPr="00512073">
              <w:rPr>
                <w:rFonts w:ascii="Times New Roman" w:eastAsia="Times New Roman" w:hAnsi="Times New Roman" w:cs="Times New Roman"/>
                <w:sz w:val="24"/>
                <w:szCs w:val="24"/>
              </w:rPr>
              <w:t>әдетте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мөлшерде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кездеседі</w:t>
            </w:r>
            <w:proofErr w:type="spellEnd"/>
            <w:r w:rsidRPr="00512073">
              <w:rPr>
                <w:rFonts w:ascii="Times New Roman" w:eastAsia="Times New Roman" w:hAnsi="Times New Roman" w:cs="Times New Roman"/>
                <w:sz w:val="24"/>
                <w:szCs w:val="24"/>
              </w:rPr>
              <w:t xml:space="preserve">. Газ </w:t>
            </w:r>
            <w:proofErr w:type="spellStart"/>
            <w:r w:rsidRPr="00512073">
              <w:rPr>
                <w:rFonts w:ascii="Times New Roman" w:eastAsia="Times New Roman" w:hAnsi="Times New Roman" w:cs="Times New Roman"/>
                <w:sz w:val="24"/>
                <w:szCs w:val="24"/>
              </w:rPr>
              <w:t>тәрізді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Бірақ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таралған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сондықтан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бөлімде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тоқталамыз</w:t>
            </w:r>
            <w:proofErr w:type="spellEnd"/>
            <w:r w:rsidRPr="00512073">
              <w:rPr>
                <w:rFonts w:ascii="Times New Roman" w:eastAsia="Times New Roman" w:hAnsi="Times New Roman" w:cs="Times New Roman"/>
                <w:i/>
                <w:sz w:val="24"/>
                <w:szCs w:val="24"/>
              </w:rPr>
              <w:t>.</w:t>
            </w:r>
          </w:p>
          <w:p w14:paraId="1F6FB471"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Pr>
                <w:rFonts w:ascii="Times New Roman" w:eastAsia="Times New Roman" w:hAnsi="Times New Roman" w:cs="Times New Roman"/>
                <w:i/>
                <w:sz w:val="24"/>
                <w:szCs w:val="24"/>
                <w:lang w:val="kk-KZ"/>
              </w:rPr>
              <w:t xml:space="preserve"> </w:t>
            </w:r>
            <w:r w:rsidR="005227D1" w:rsidRPr="00512073">
              <w:rPr>
                <w:rFonts w:ascii="Times New Roman" w:eastAsia="Times New Roman" w:hAnsi="Times New Roman" w:cs="Times New Roman"/>
                <w:color w:val="333333"/>
                <w:sz w:val="24"/>
                <w:szCs w:val="24"/>
                <w:lang w:val="kk-KZ"/>
              </w:rPr>
              <w:br/>
            </w:r>
            <w:r w:rsidRPr="00512073">
              <w:rPr>
                <w:rFonts w:ascii="Times New Roman" w:eastAsia="Times New Roman" w:hAnsi="Times New Roman" w:cs="Times New Roman"/>
                <w:color w:val="333333"/>
                <w:sz w:val="24"/>
                <w:szCs w:val="24"/>
                <w:lang w:val="kk-KZ"/>
              </w:rPr>
              <w:t>Ерітіндінің бірлік көлеміндегі немесе массасындағы зат мөлшерін өлшеудің көптеген жолдары бар, бұл ерітінді концентрациясын өрнектеу әдістері деп аталады. Олардың әрбір әдісі сандық және сапалық талдауда маңызды орын алады және оның химияда қолданылуын табады, сондықтан химияны оқығанда ерітінділердің концентрациясын өрнектеуді білу қажет. Сонымен, әдістердің әрқайсысын қарастыруға кірісейік.</w:t>
            </w:r>
          </w:p>
          <w:p w14:paraId="1B6A1DE8"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Ерітінді концентрациясын сапалық және сандық деп сипаттауға болады.</w:t>
            </w:r>
          </w:p>
          <w:p w14:paraId="510A125D"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Сапалық концентрация сұйылтылған және концентрлі ерітінді сияқты ұғымдармен сипатталады.</w:t>
            </w:r>
          </w:p>
          <w:p w14:paraId="0A6F65C3"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Осы тұрғыдан алғанда, шешімдерді келесідей жіктеуге болады:</w:t>
            </w:r>
          </w:p>
          <w:p w14:paraId="6E9F937F"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Қаныққан – еріген заттардың максималды мүмкін болатын мөлшері бар ерітінділер. Қаныққан ерітінді алу үшін қажет еріген заттың мөлшері сол заттың ерігіштігін анықтайды.</w:t>
            </w:r>
          </w:p>
          <w:p w14:paraId="7AEA6F09"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Қанықпаған – енгізілген затты әлі де еріте алатын кез келген ерітінді.</w:t>
            </w:r>
          </w:p>
          <w:p w14:paraId="0EB2AEDF"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Аса қаныққан ерітінділер - мүмкін болатын мөлшерден көп зат ерітілген ерітінділер. Мұндай ерітінділер өте тұрақсыз және белгілі бір жағдайларда еріген зат қаныққан ерітінді пайда болғанша одан кристалданады.</w:t>
            </w:r>
          </w:p>
          <w:p w14:paraId="77EB6B90"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Сандық концентрация молярлық, қалыпты (молярлық эквиваленттік концентрация), пайызбен, мольдік концентрациямен, титрмен және мольдік үлеспен көрсетіледі.</w:t>
            </w:r>
          </w:p>
          <w:p w14:paraId="1D8A6941"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lang w:val="kk-KZ"/>
              </w:rPr>
            </w:pPr>
            <w:r w:rsidRPr="00512073">
              <w:rPr>
                <w:rFonts w:ascii="Times New Roman" w:eastAsia="Times New Roman" w:hAnsi="Times New Roman" w:cs="Times New Roman"/>
                <w:color w:val="333333"/>
                <w:sz w:val="24"/>
                <w:szCs w:val="24"/>
                <w:lang w:val="kk-KZ"/>
              </w:rPr>
              <w:t>Ерітінділердің концентрациясын өрнектеудің ең көп тараған тәсілі ерітінділердің молярлық концентрациясы немесе молярлық болып табылады. Ол V ерітіндідегі бір литрдегі еріген заттың n моль саны ретінде анықталады:</w:t>
            </w:r>
          </w:p>
          <w:p w14:paraId="61F49257"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Cm</w:t>
            </w:r>
            <w:proofErr w:type="spellEnd"/>
            <w:r w:rsidRPr="00512073">
              <w:rPr>
                <w:rFonts w:ascii="Times New Roman" w:eastAsia="Times New Roman" w:hAnsi="Times New Roman" w:cs="Times New Roman"/>
                <w:color w:val="333333"/>
                <w:sz w:val="24"/>
                <w:szCs w:val="24"/>
              </w:rPr>
              <w:t xml:space="preserve"> = n/V, моль/л (моль l-1)</w:t>
            </w:r>
          </w:p>
          <w:p w14:paraId="7E9F087D"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Ерітінді</w:t>
            </w:r>
            <w:proofErr w:type="spellEnd"/>
            <w:r w:rsidRPr="00512073">
              <w:rPr>
                <w:rFonts w:ascii="Times New Roman" w:eastAsia="Times New Roman" w:hAnsi="Times New Roman" w:cs="Times New Roman"/>
                <w:color w:val="333333"/>
                <w:sz w:val="24"/>
                <w:szCs w:val="24"/>
              </w:rPr>
              <w:t xml:space="preserve"> 1 л </w:t>
            </w:r>
            <w:proofErr w:type="spellStart"/>
            <w:r w:rsidRPr="00512073">
              <w:rPr>
                <w:rFonts w:ascii="Times New Roman" w:eastAsia="Times New Roman" w:hAnsi="Times New Roman" w:cs="Times New Roman"/>
                <w:color w:val="333333"/>
                <w:sz w:val="24"/>
                <w:szCs w:val="24"/>
              </w:rPr>
              <w:t>ерітіндіде</w:t>
            </w:r>
            <w:proofErr w:type="spellEnd"/>
            <w:r w:rsidRPr="00512073">
              <w:rPr>
                <w:rFonts w:ascii="Times New Roman" w:eastAsia="Times New Roman" w:hAnsi="Times New Roman" w:cs="Times New Roman"/>
                <w:color w:val="333333"/>
                <w:sz w:val="24"/>
                <w:szCs w:val="24"/>
              </w:rPr>
              <w:t xml:space="preserve"> 1 моль </w:t>
            </w:r>
            <w:proofErr w:type="spellStart"/>
            <w:r w:rsidRPr="00512073">
              <w:rPr>
                <w:rFonts w:ascii="Times New Roman" w:eastAsia="Times New Roman" w:hAnsi="Times New Roman" w:cs="Times New Roman"/>
                <w:color w:val="333333"/>
                <w:sz w:val="24"/>
                <w:szCs w:val="24"/>
              </w:rPr>
              <w:t>зат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мономолярлы</w:t>
            </w:r>
            <w:proofErr w:type="spellEnd"/>
            <w:r w:rsidRPr="00512073">
              <w:rPr>
                <w:rFonts w:ascii="Times New Roman" w:eastAsia="Times New Roman" w:hAnsi="Times New Roman" w:cs="Times New Roman"/>
                <w:color w:val="333333"/>
                <w:sz w:val="24"/>
                <w:szCs w:val="24"/>
              </w:rPr>
              <w:t xml:space="preserve">, 0,1 моль </w:t>
            </w:r>
            <w:proofErr w:type="spellStart"/>
            <w:r w:rsidRPr="00512073">
              <w:rPr>
                <w:rFonts w:ascii="Times New Roman" w:eastAsia="Times New Roman" w:hAnsi="Times New Roman" w:cs="Times New Roman"/>
                <w:color w:val="333333"/>
                <w:sz w:val="24"/>
                <w:szCs w:val="24"/>
              </w:rPr>
              <w:t>зат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децимолярлы</w:t>
            </w:r>
            <w:proofErr w:type="spellEnd"/>
            <w:r w:rsidRPr="00512073">
              <w:rPr>
                <w:rFonts w:ascii="Times New Roman" w:eastAsia="Times New Roman" w:hAnsi="Times New Roman" w:cs="Times New Roman"/>
                <w:color w:val="333333"/>
                <w:sz w:val="24"/>
                <w:szCs w:val="24"/>
              </w:rPr>
              <w:t xml:space="preserve">, 0,01 моль </w:t>
            </w:r>
            <w:proofErr w:type="spellStart"/>
            <w:r w:rsidRPr="00512073">
              <w:rPr>
                <w:rFonts w:ascii="Times New Roman" w:eastAsia="Times New Roman" w:hAnsi="Times New Roman" w:cs="Times New Roman"/>
                <w:color w:val="333333"/>
                <w:sz w:val="24"/>
                <w:szCs w:val="24"/>
              </w:rPr>
              <w:t>зат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центимолярлы</w:t>
            </w:r>
            <w:proofErr w:type="spellEnd"/>
            <w:r w:rsidRPr="00512073">
              <w:rPr>
                <w:rFonts w:ascii="Times New Roman" w:eastAsia="Times New Roman" w:hAnsi="Times New Roman" w:cs="Times New Roman"/>
                <w:color w:val="333333"/>
                <w:sz w:val="24"/>
                <w:szCs w:val="24"/>
              </w:rPr>
              <w:t xml:space="preserve">, 0,001 моль </w:t>
            </w:r>
            <w:proofErr w:type="spellStart"/>
            <w:r w:rsidRPr="00512073">
              <w:rPr>
                <w:rFonts w:ascii="Times New Roman" w:eastAsia="Times New Roman" w:hAnsi="Times New Roman" w:cs="Times New Roman"/>
                <w:color w:val="333333"/>
                <w:sz w:val="24"/>
                <w:szCs w:val="24"/>
              </w:rPr>
              <w:t>зат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миллимолярлы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деп</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аталады</w:t>
            </w:r>
            <w:proofErr w:type="spellEnd"/>
            <w:proofErr w:type="gramStart"/>
            <w:r w:rsidRPr="00512073">
              <w:rPr>
                <w:rFonts w:ascii="Times New Roman" w:eastAsia="Times New Roman" w:hAnsi="Times New Roman" w:cs="Times New Roman"/>
                <w:color w:val="333333"/>
                <w:sz w:val="24"/>
                <w:szCs w:val="24"/>
              </w:rPr>
              <w:t>. .</w:t>
            </w:r>
            <w:proofErr w:type="gramEnd"/>
          </w:p>
          <w:p w14:paraId="3615B166" w14:textId="77777777" w:rsid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концентрация» </w:t>
            </w:r>
            <w:proofErr w:type="spellStart"/>
            <w:r w:rsidRPr="00512073">
              <w:rPr>
                <w:rFonts w:ascii="Times New Roman" w:eastAsia="Times New Roman" w:hAnsi="Times New Roman" w:cs="Times New Roman"/>
                <w:color w:val="333333"/>
                <w:sz w:val="24"/>
                <w:szCs w:val="24"/>
              </w:rPr>
              <w:t>термині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бөлшектердің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кез</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келген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түріне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қолданылады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Өлшем</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бірлігін</w:t>
            </w:r>
            <w:proofErr w:type="spellEnd"/>
            <w:r w:rsidRPr="00512073">
              <w:rPr>
                <w:rFonts w:ascii="Times New Roman" w:eastAsia="Times New Roman" w:hAnsi="Times New Roman" w:cs="Times New Roman"/>
                <w:color w:val="333333"/>
                <w:sz w:val="24"/>
                <w:szCs w:val="24"/>
              </w:rPr>
              <w:t xml:space="preserve"> моль/л </w:t>
            </w:r>
            <w:proofErr w:type="spellStart"/>
            <w:r w:rsidRPr="00512073">
              <w:rPr>
                <w:rFonts w:ascii="Times New Roman" w:eastAsia="Times New Roman" w:hAnsi="Times New Roman" w:cs="Times New Roman"/>
                <w:color w:val="333333"/>
                <w:sz w:val="24"/>
                <w:szCs w:val="24"/>
              </w:rPr>
              <w:t>ретінде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белгілеудің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орнына</w:t>
            </w:r>
            <w:proofErr w:type="spellEnd"/>
            <w:r w:rsidRPr="00512073">
              <w:rPr>
                <w:rFonts w:ascii="Times New Roman" w:eastAsia="Times New Roman" w:hAnsi="Times New Roman" w:cs="Times New Roman"/>
                <w:color w:val="333333"/>
                <w:sz w:val="24"/>
                <w:szCs w:val="24"/>
              </w:rPr>
              <w:t xml:space="preserve"> оны M </w:t>
            </w:r>
            <w:proofErr w:type="spellStart"/>
            <w:r w:rsidRPr="00512073">
              <w:rPr>
                <w:rFonts w:ascii="Times New Roman" w:eastAsia="Times New Roman" w:hAnsi="Times New Roman" w:cs="Times New Roman"/>
                <w:color w:val="333333"/>
                <w:sz w:val="24"/>
                <w:szCs w:val="24"/>
              </w:rPr>
              <w:t>ретінде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белгілеуге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болады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мысалы</w:t>
            </w:r>
            <w:proofErr w:type="spellEnd"/>
            <w:r w:rsidRPr="00512073">
              <w:rPr>
                <w:rFonts w:ascii="Times New Roman" w:eastAsia="Times New Roman" w:hAnsi="Times New Roman" w:cs="Times New Roman"/>
                <w:color w:val="333333"/>
                <w:sz w:val="24"/>
                <w:szCs w:val="24"/>
              </w:rPr>
              <w:t xml:space="preserve">, 0,2 М </w:t>
            </w:r>
            <w:proofErr w:type="spellStart"/>
            <w:r w:rsidRPr="00512073">
              <w:rPr>
                <w:rFonts w:ascii="Times New Roman" w:eastAsia="Times New Roman" w:hAnsi="Times New Roman" w:cs="Times New Roman"/>
                <w:color w:val="333333"/>
                <w:sz w:val="24"/>
                <w:szCs w:val="24"/>
              </w:rPr>
              <w:t>HCl</w:t>
            </w:r>
            <w:proofErr w:type="spellEnd"/>
            <w:r w:rsidRPr="00512073">
              <w:rPr>
                <w:rFonts w:ascii="Times New Roman" w:eastAsia="Times New Roman" w:hAnsi="Times New Roman" w:cs="Times New Roman"/>
                <w:color w:val="333333"/>
                <w:sz w:val="24"/>
                <w:szCs w:val="24"/>
              </w:rPr>
              <w:t>.</w:t>
            </w:r>
          </w:p>
          <w:p w14:paraId="794377FC"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Ерітінділердің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қалыпты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концентрациясының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концентрациясы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нормалық</w:t>
            </w:r>
            <w:proofErr w:type="spellEnd"/>
            <w:r w:rsidRPr="00512073">
              <w:rPr>
                <w:rFonts w:ascii="Times New Roman" w:eastAsia="Times New Roman" w:hAnsi="Times New Roman" w:cs="Times New Roman"/>
                <w:color w:val="333333"/>
                <w:sz w:val="24"/>
                <w:szCs w:val="24"/>
              </w:rPr>
              <w:t>).</w:t>
            </w:r>
          </w:p>
          <w:p w14:paraId="2C5EE7E6"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Біз</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мұнда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эквиваленттілік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ұғымын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енгіздік</w:t>
            </w:r>
            <w:proofErr w:type="spellEnd"/>
            <w:r w:rsidRPr="00512073">
              <w:rPr>
                <w:rFonts w:ascii="Times New Roman" w:eastAsia="Times New Roman" w:hAnsi="Times New Roman" w:cs="Times New Roman"/>
                <w:color w:val="333333"/>
                <w:sz w:val="24"/>
                <w:szCs w:val="24"/>
              </w:rPr>
              <w:t xml:space="preserve">. Эквивалент </w:t>
            </w:r>
            <w:proofErr w:type="spellStart"/>
            <w:r w:rsidRPr="00512073">
              <w:rPr>
                <w:rFonts w:ascii="Times New Roman" w:eastAsia="Times New Roman" w:hAnsi="Times New Roman" w:cs="Times New Roman"/>
                <w:color w:val="333333"/>
                <w:sz w:val="24"/>
                <w:szCs w:val="24"/>
              </w:rPr>
              <w:t>деп</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қышқылдық-негіздік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реакциялардағы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сутегі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ионына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тотығу-тотықсыздану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реакцияларындағы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электронға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химиялық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әрекеті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бойынша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шартты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бөлшекті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айта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кетейік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Мысалы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қышқыл</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ортадағы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тотығу-тотықсыздану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реакциясындағы</w:t>
            </w:r>
            <w:proofErr w:type="spellEnd"/>
            <w:r w:rsidRPr="00512073">
              <w:rPr>
                <w:rFonts w:ascii="Times New Roman" w:eastAsia="Times New Roman" w:hAnsi="Times New Roman" w:cs="Times New Roman"/>
                <w:color w:val="333333"/>
                <w:sz w:val="24"/>
                <w:szCs w:val="24"/>
              </w:rPr>
              <w:t xml:space="preserve"> KMnO4 </w:t>
            </w:r>
            <w:proofErr w:type="spellStart"/>
            <w:r w:rsidRPr="00512073">
              <w:rPr>
                <w:rFonts w:ascii="Times New Roman" w:eastAsia="Times New Roman" w:hAnsi="Times New Roman" w:cs="Times New Roman"/>
                <w:color w:val="333333"/>
                <w:sz w:val="24"/>
                <w:szCs w:val="24"/>
              </w:rPr>
              <w:t>эквиваленті</w:t>
            </w:r>
            <w:proofErr w:type="spellEnd"/>
            <w:r w:rsidRPr="00512073">
              <w:rPr>
                <w:rFonts w:ascii="Times New Roman" w:eastAsia="Times New Roman" w:hAnsi="Times New Roman" w:cs="Times New Roman"/>
                <w:color w:val="333333"/>
                <w:sz w:val="24"/>
                <w:szCs w:val="24"/>
              </w:rPr>
              <w:t xml:space="preserve"> 1/5 (KMnO4) </w:t>
            </w:r>
            <w:proofErr w:type="spellStart"/>
            <w:r w:rsidRPr="00512073">
              <w:rPr>
                <w:rFonts w:ascii="Times New Roman" w:eastAsia="Times New Roman" w:hAnsi="Times New Roman" w:cs="Times New Roman"/>
                <w:color w:val="333333"/>
                <w:sz w:val="24"/>
                <w:szCs w:val="24"/>
              </w:rPr>
              <w:t>құрайды</w:t>
            </w:r>
            <w:proofErr w:type="spellEnd"/>
            <w:r w:rsidRPr="00512073">
              <w:rPr>
                <w:rFonts w:ascii="Times New Roman" w:eastAsia="Times New Roman" w:hAnsi="Times New Roman" w:cs="Times New Roman"/>
                <w:color w:val="333333"/>
                <w:sz w:val="24"/>
                <w:szCs w:val="24"/>
              </w:rPr>
              <w:t>.</w:t>
            </w:r>
          </w:p>
          <w:p w14:paraId="4FF324DE"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Эквиваленттілік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коэффициенті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ұғымын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енгізейік</w:t>
            </w:r>
            <w:proofErr w:type="spellEnd"/>
            <w:r w:rsidRPr="00512073">
              <w:rPr>
                <w:rFonts w:ascii="Times New Roman" w:eastAsia="Times New Roman" w:hAnsi="Times New Roman" w:cs="Times New Roman"/>
                <w:color w:val="333333"/>
                <w:sz w:val="24"/>
                <w:szCs w:val="24"/>
              </w:rPr>
              <w:t xml:space="preserve"> – </w:t>
            </w:r>
            <w:proofErr w:type="spellStart"/>
            <w:r w:rsidRPr="00512073">
              <w:rPr>
                <w:rFonts w:ascii="Times New Roman" w:eastAsia="Times New Roman" w:hAnsi="Times New Roman" w:cs="Times New Roman"/>
                <w:color w:val="333333"/>
                <w:sz w:val="24"/>
                <w:szCs w:val="24"/>
              </w:rPr>
              <w:t>берілген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қышқыл-негіз</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реакциясында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кәдімгі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бөлшектің</w:t>
            </w:r>
            <w:proofErr w:type="spellEnd"/>
            <w:r w:rsidRPr="00512073">
              <w:rPr>
                <w:rFonts w:ascii="Times New Roman" w:eastAsia="Times New Roman" w:hAnsi="Times New Roman" w:cs="Times New Roman"/>
                <w:color w:val="333333"/>
                <w:sz w:val="24"/>
                <w:szCs w:val="24"/>
              </w:rPr>
              <w:t xml:space="preserve"> 1 </w:t>
            </w:r>
            <w:proofErr w:type="spellStart"/>
            <w:r w:rsidRPr="00512073">
              <w:rPr>
                <w:rFonts w:ascii="Times New Roman" w:eastAsia="Times New Roman" w:hAnsi="Times New Roman" w:cs="Times New Roman"/>
                <w:color w:val="333333"/>
                <w:sz w:val="24"/>
                <w:szCs w:val="24"/>
              </w:rPr>
              <w:t>сутегі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ионымен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берілген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тотығу-тотықсыздану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реакциясында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электронмен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әрекеттесетінін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көрсететін</w:t>
            </w:r>
            <w:proofErr w:type="spellEnd"/>
            <w:r w:rsidRPr="00512073">
              <w:rPr>
                <w:rFonts w:ascii="Times New Roman" w:eastAsia="Times New Roman" w:hAnsi="Times New Roman" w:cs="Times New Roman"/>
                <w:color w:val="333333"/>
                <w:sz w:val="24"/>
                <w:szCs w:val="24"/>
              </w:rPr>
              <w:t xml:space="preserve"> сан. Ол 1-ге </w:t>
            </w:r>
            <w:proofErr w:type="spellStart"/>
            <w:r w:rsidRPr="00512073">
              <w:rPr>
                <w:rFonts w:ascii="Times New Roman" w:eastAsia="Times New Roman" w:hAnsi="Times New Roman" w:cs="Times New Roman"/>
                <w:color w:val="333333"/>
                <w:sz w:val="24"/>
                <w:szCs w:val="24"/>
              </w:rPr>
              <w:t>тең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1-ден аз </w:t>
            </w:r>
            <w:proofErr w:type="spellStart"/>
            <w:r w:rsidRPr="00512073">
              <w:rPr>
                <w:rFonts w:ascii="Times New Roman" w:eastAsia="Times New Roman" w:hAnsi="Times New Roman" w:cs="Times New Roman"/>
                <w:color w:val="333333"/>
                <w:sz w:val="24"/>
                <w:szCs w:val="24"/>
              </w:rPr>
              <w:t>болуы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мүмкін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Алдыңғы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мысал</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үшін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эквиваленттік</w:t>
            </w:r>
            <w:proofErr w:type="spellEnd"/>
            <w:r w:rsidRPr="00512073">
              <w:rPr>
                <w:rFonts w:ascii="Times New Roman" w:eastAsia="Times New Roman" w:hAnsi="Times New Roman" w:cs="Times New Roman"/>
                <w:color w:val="333333"/>
                <w:sz w:val="24"/>
                <w:szCs w:val="24"/>
              </w:rPr>
              <w:t xml:space="preserve"> коэффициент </w:t>
            </w:r>
            <w:proofErr w:type="spellStart"/>
            <w:proofErr w:type="gramStart"/>
            <w:r w:rsidRPr="00512073">
              <w:rPr>
                <w:rFonts w:ascii="Times New Roman" w:eastAsia="Times New Roman" w:hAnsi="Times New Roman" w:cs="Times New Roman"/>
                <w:color w:val="333333"/>
                <w:sz w:val="24"/>
                <w:szCs w:val="24"/>
              </w:rPr>
              <w:t>fequ</w:t>
            </w:r>
            <w:proofErr w:type="spellEnd"/>
            <w:r w:rsidRPr="00512073">
              <w:rPr>
                <w:rFonts w:ascii="Times New Roman" w:eastAsia="Times New Roman" w:hAnsi="Times New Roman" w:cs="Times New Roman"/>
                <w:color w:val="333333"/>
                <w:sz w:val="24"/>
                <w:szCs w:val="24"/>
              </w:rPr>
              <w:t>(</w:t>
            </w:r>
            <w:proofErr w:type="gramEnd"/>
            <w:r w:rsidRPr="00512073">
              <w:rPr>
                <w:rFonts w:ascii="Times New Roman" w:eastAsia="Times New Roman" w:hAnsi="Times New Roman" w:cs="Times New Roman"/>
                <w:color w:val="333333"/>
                <w:sz w:val="24"/>
                <w:szCs w:val="24"/>
              </w:rPr>
              <w:t>KMnO4) = 1/5.</w:t>
            </w:r>
          </w:p>
          <w:p w14:paraId="3DDA28F9"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Келесі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ұғым</w:t>
            </w:r>
            <w:proofErr w:type="spellEnd"/>
            <w:r w:rsidRPr="00512073">
              <w:rPr>
                <w:rFonts w:ascii="Times New Roman" w:eastAsia="Times New Roman" w:hAnsi="Times New Roman" w:cs="Times New Roman"/>
                <w:color w:val="333333"/>
                <w:sz w:val="24"/>
                <w:szCs w:val="24"/>
              </w:rPr>
              <w:t xml:space="preserve"> х </w:t>
            </w:r>
            <w:proofErr w:type="spellStart"/>
            <w:r w:rsidRPr="00512073">
              <w:rPr>
                <w:rFonts w:ascii="Times New Roman" w:eastAsia="Times New Roman" w:hAnsi="Times New Roman" w:cs="Times New Roman"/>
                <w:color w:val="333333"/>
                <w:sz w:val="24"/>
                <w:szCs w:val="24"/>
              </w:rPr>
              <w:t>затының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эквивалентінің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массасы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Бұл</w:t>
            </w:r>
            <w:proofErr w:type="spellEnd"/>
            <w:r w:rsidRPr="00512073">
              <w:rPr>
                <w:rFonts w:ascii="Times New Roman" w:eastAsia="Times New Roman" w:hAnsi="Times New Roman" w:cs="Times New Roman"/>
                <w:color w:val="333333"/>
                <w:sz w:val="24"/>
                <w:szCs w:val="24"/>
              </w:rPr>
              <w:t xml:space="preserve"> осы </w:t>
            </w:r>
            <w:proofErr w:type="spellStart"/>
            <w:r w:rsidRPr="00512073">
              <w:rPr>
                <w:rFonts w:ascii="Times New Roman" w:eastAsia="Times New Roman" w:hAnsi="Times New Roman" w:cs="Times New Roman"/>
                <w:color w:val="333333"/>
                <w:sz w:val="24"/>
                <w:szCs w:val="24"/>
              </w:rPr>
              <w:t>заттың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эквивалентінің</w:t>
            </w:r>
            <w:proofErr w:type="spellEnd"/>
            <w:r w:rsidRPr="00512073">
              <w:rPr>
                <w:rFonts w:ascii="Times New Roman" w:eastAsia="Times New Roman" w:hAnsi="Times New Roman" w:cs="Times New Roman"/>
                <w:color w:val="333333"/>
                <w:sz w:val="24"/>
                <w:szCs w:val="24"/>
              </w:rPr>
              <w:t xml:space="preserve"> 1 </w:t>
            </w:r>
            <w:proofErr w:type="spellStart"/>
            <w:r w:rsidRPr="00512073">
              <w:rPr>
                <w:rFonts w:ascii="Times New Roman" w:eastAsia="Times New Roman" w:hAnsi="Times New Roman" w:cs="Times New Roman"/>
                <w:color w:val="333333"/>
                <w:sz w:val="24"/>
                <w:szCs w:val="24"/>
              </w:rPr>
              <w:t>мольінің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массасы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эквиваленттік</w:t>
            </w:r>
            <w:proofErr w:type="spellEnd"/>
            <w:r w:rsidRPr="00512073">
              <w:rPr>
                <w:rFonts w:ascii="Times New Roman" w:eastAsia="Times New Roman" w:hAnsi="Times New Roman" w:cs="Times New Roman"/>
                <w:color w:val="333333"/>
                <w:sz w:val="24"/>
                <w:szCs w:val="24"/>
              </w:rPr>
              <w:t xml:space="preserve"> фактор мен х </w:t>
            </w:r>
            <w:proofErr w:type="spellStart"/>
            <w:r w:rsidRPr="00512073">
              <w:rPr>
                <w:rFonts w:ascii="Times New Roman" w:eastAsia="Times New Roman" w:hAnsi="Times New Roman" w:cs="Times New Roman"/>
                <w:color w:val="333333"/>
                <w:sz w:val="24"/>
                <w:szCs w:val="24"/>
              </w:rPr>
              <w:t>затының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массасының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көбейтіндісіне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тең</w:t>
            </w:r>
            <w:proofErr w:type="spellEnd"/>
            <w:r w:rsidRPr="00512073">
              <w:rPr>
                <w:rFonts w:ascii="Times New Roman" w:eastAsia="Times New Roman" w:hAnsi="Times New Roman" w:cs="Times New Roman"/>
                <w:color w:val="333333"/>
                <w:sz w:val="24"/>
                <w:szCs w:val="24"/>
              </w:rPr>
              <w:t>:</w:t>
            </w:r>
          </w:p>
          <w:p w14:paraId="7562A781"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Мен = M(x)</w:t>
            </w:r>
          </w:p>
          <w:p w14:paraId="64C0F1E7"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Эквиваленттің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концентрациясы</w:t>
            </w:r>
            <w:proofErr w:type="spellEnd"/>
            <w:r w:rsidRPr="00512073">
              <w:rPr>
                <w:rFonts w:ascii="Times New Roman" w:eastAsia="Times New Roman" w:hAnsi="Times New Roman" w:cs="Times New Roman"/>
                <w:color w:val="333333"/>
                <w:sz w:val="24"/>
                <w:szCs w:val="24"/>
              </w:rPr>
              <w:t xml:space="preserve"> 1 литр </w:t>
            </w:r>
            <w:proofErr w:type="spellStart"/>
            <w:r w:rsidRPr="00512073">
              <w:rPr>
                <w:rFonts w:ascii="Times New Roman" w:eastAsia="Times New Roman" w:hAnsi="Times New Roman" w:cs="Times New Roman"/>
                <w:color w:val="333333"/>
                <w:sz w:val="24"/>
                <w:szCs w:val="24"/>
              </w:rPr>
              <w:t>ерітіндідегі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эквиваленттердің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массаларының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санымен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анықталады</w:t>
            </w:r>
            <w:proofErr w:type="spellEnd"/>
            <w:r w:rsidRPr="00512073">
              <w:rPr>
                <w:rFonts w:ascii="Times New Roman" w:eastAsia="Times New Roman" w:hAnsi="Times New Roman" w:cs="Times New Roman"/>
                <w:color w:val="333333"/>
                <w:sz w:val="24"/>
                <w:szCs w:val="24"/>
              </w:rPr>
              <w:t xml:space="preserve">. Эквивалент </w:t>
            </w:r>
            <w:proofErr w:type="spellStart"/>
            <w:r w:rsidRPr="00512073">
              <w:rPr>
                <w:rFonts w:ascii="Times New Roman" w:eastAsia="Times New Roman" w:hAnsi="Times New Roman" w:cs="Times New Roman"/>
                <w:color w:val="333333"/>
                <w:sz w:val="24"/>
                <w:szCs w:val="24"/>
              </w:rPr>
              <w:t>қарастырылатын</w:t>
            </w:r>
            <w:proofErr w:type="spellEnd"/>
            <w:r w:rsidRPr="00512073">
              <w:rPr>
                <w:rFonts w:ascii="Times New Roman" w:eastAsia="Times New Roman" w:hAnsi="Times New Roman" w:cs="Times New Roman"/>
                <w:color w:val="333333"/>
                <w:sz w:val="24"/>
                <w:szCs w:val="24"/>
              </w:rPr>
              <w:t xml:space="preserve"> реакция </w:t>
            </w:r>
            <w:proofErr w:type="spellStart"/>
            <w:r w:rsidRPr="00512073">
              <w:rPr>
                <w:rFonts w:ascii="Times New Roman" w:eastAsia="Times New Roman" w:hAnsi="Times New Roman" w:cs="Times New Roman"/>
                <w:color w:val="333333"/>
                <w:sz w:val="24"/>
                <w:szCs w:val="24"/>
              </w:rPr>
              <w:t>түріне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сәйкес</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анықталады</w:t>
            </w:r>
            <w:proofErr w:type="spellEnd"/>
            <w:r w:rsidRPr="00512073">
              <w:rPr>
                <w:rFonts w:ascii="Times New Roman" w:eastAsia="Times New Roman" w:hAnsi="Times New Roman" w:cs="Times New Roman"/>
                <w:color w:val="333333"/>
                <w:sz w:val="24"/>
                <w:szCs w:val="24"/>
              </w:rPr>
              <w:t>.</w:t>
            </w:r>
          </w:p>
          <w:p w14:paraId="590D164A"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Сн</w:t>
            </w:r>
            <w:proofErr w:type="spellEnd"/>
            <w:r w:rsidRPr="00512073">
              <w:rPr>
                <w:rFonts w:ascii="Times New Roman" w:eastAsia="Times New Roman" w:hAnsi="Times New Roman" w:cs="Times New Roman"/>
                <w:color w:val="333333"/>
                <w:sz w:val="24"/>
                <w:szCs w:val="24"/>
              </w:rPr>
              <w:t xml:space="preserve"> = не/V, моль/л (моль l-1)</w:t>
            </w:r>
          </w:p>
          <w:p w14:paraId="661CF9E2"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Қалыпты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концентрацияны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үшін</w:t>
            </w:r>
            <w:proofErr w:type="spellEnd"/>
            <w:r w:rsidRPr="00512073">
              <w:rPr>
                <w:rFonts w:ascii="Times New Roman" w:eastAsia="Times New Roman" w:hAnsi="Times New Roman" w:cs="Times New Roman"/>
                <w:color w:val="333333"/>
                <w:sz w:val="24"/>
                <w:szCs w:val="24"/>
              </w:rPr>
              <w:t xml:space="preserve"> «моль/л» </w:t>
            </w:r>
            <w:proofErr w:type="spellStart"/>
            <w:r w:rsidRPr="00512073">
              <w:rPr>
                <w:rFonts w:ascii="Times New Roman" w:eastAsia="Times New Roman" w:hAnsi="Times New Roman" w:cs="Times New Roman"/>
                <w:color w:val="333333"/>
                <w:sz w:val="24"/>
                <w:szCs w:val="24"/>
              </w:rPr>
              <w:t>орнына</w:t>
            </w:r>
            <w:proofErr w:type="spellEnd"/>
            <w:r w:rsidRPr="00512073">
              <w:rPr>
                <w:rFonts w:ascii="Times New Roman" w:eastAsia="Times New Roman" w:hAnsi="Times New Roman" w:cs="Times New Roman"/>
                <w:color w:val="333333"/>
                <w:sz w:val="24"/>
                <w:szCs w:val="24"/>
              </w:rPr>
              <w:t xml:space="preserve"> «n» </w:t>
            </w:r>
            <w:proofErr w:type="spellStart"/>
            <w:r w:rsidRPr="00512073">
              <w:rPr>
                <w:rFonts w:ascii="Times New Roman" w:eastAsia="Times New Roman" w:hAnsi="Times New Roman" w:cs="Times New Roman"/>
                <w:color w:val="333333"/>
                <w:sz w:val="24"/>
                <w:szCs w:val="24"/>
              </w:rPr>
              <w:t>аббревиатурасына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рұқсат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етіледі</w:t>
            </w:r>
            <w:proofErr w:type="spellEnd"/>
            <w:r w:rsidRPr="00512073">
              <w:rPr>
                <w:rFonts w:ascii="Times New Roman" w:eastAsia="Times New Roman" w:hAnsi="Times New Roman" w:cs="Times New Roman"/>
                <w:color w:val="333333"/>
                <w:sz w:val="24"/>
                <w:szCs w:val="24"/>
              </w:rPr>
              <w:t>.</w:t>
            </w:r>
          </w:p>
          <w:p w14:paraId="00AB4D9D"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Ерітіндінің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пайыздық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концентрациясы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үлесі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ерітіндінің</w:t>
            </w:r>
            <w:proofErr w:type="spellEnd"/>
            <w:r w:rsidRPr="00512073">
              <w:rPr>
                <w:rFonts w:ascii="Times New Roman" w:eastAsia="Times New Roman" w:hAnsi="Times New Roman" w:cs="Times New Roman"/>
                <w:color w:val="333333"/>
                <w:sz w:val="24"/>
                <w:szCs w:val="24"/>
              </w:rPr>
              <w:t xml:space="preserve"> 100 масса </w:t>
            </w:r>
            <w:proofErr w:type="spellStart"/>
            <w:r w:rsidRPr="00512073">
              <w:rPr>
                <w:rFonts w:ascii="Times New Roman" w:eastAsia="Times New Roman" w:hAnsi="Times New Roman" w:cs="Times New Roman"/>
                <w:color w:val="333333"/>
                <w:sz w:val="24"/>
                <w:szCs w:val="24"/>
              </w:rPr>
              <w:t>бірлігінде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заттың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қанша</w:t>
            </w:r>
            <w:proofErr w:type="spellEnd"/>
            <w:r w:rsidRPr="00512073">
              <w:rPr>
                <w:rFonts w:ascii="Times New Roman" w:eastAsia="Times New Roman" w:hAnsi="Times New Roman" w:cs="Times New Roman"/>
                <w:color w:val="333333"/>
                <w:sz w:val="24"/>
                <w:szCs w:val="24"/>
              </w:rPr>
              <w:t xml:space="preserve"> масса </w:t>
            </w:r>
            <w:proofErr w:type="spellStart"/>
            <w:r w:rsidRPr="00512073">
              <w:rPr>
                <w:rFonts w:ascii="Times New Roman" w:eastAsia="Times New Roman" w:hAnsi="Times New Roman" w:cs="Times New Roman"/>
                <w:color w:val="333333"/>
                <w:sz w:val="24"/>
                <w:szCs w:val="24"/>
              </w:rPr>
              <w:t>бірлігі</w:t>
            </w:r>
            <w:proofErr w:type="spellEnd"/>
            <w:r w:rsidRPr="00512073">
              <w:rPr>
                <w:rFonts w:ascii="Times New Roman" w:eastAsia="Times New Roman" w:hAnsi="Times New Roman" w:cs="Times New Roman"/>
                <w:color w:val="333333"/>
                <w:sz w:val="24"/>
                <w:szCs w:val="24"/>
              </w:rPr>
              <w:t xml:space="preserve"> бар </w:t>
            </w:r>
            <w:proofErr w:type="spellStart"/>
            <w:r w:rsidRPr="00512073">
              <w:rPr>
                <w:rFonts w:ascii="Times New Roman" w:eastAsia="Times New Roman" w:hAnsi="Times New Roman" w:cs="Times New Roman"/>
                <w:color w:val="333333"/>
                <w:sz w:val="24"/>
                <w:szCs w:val="24"/>
              </w:rPr>
              <w:t>екенін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көрсетеді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Бұл</w:t>
            </w:r>
            <w:proofErr w:type="spellEnd"/>
            <w:r w:rsidRPr="00512073">
              <w:rPr>
                <w:rFonts w:ascii="Times New Roman" w:eastAsia="Times New Roman" w:hAnsi="Times New Roman" w:cs="Times New Roman"/>
                <w:color w:val="333333"/>
                <w:sz w:val="24"/>
                <w:szCs w:val="24"/>
              </w:rPr>
              <w:t xml:space="preserve"> х </w:t>
            </w:r>
            <w:proofErr w:type="spellStart"/>
            <w:r w:rsidRPr="00512073">
              <w:rPr>
                <w:rFonts w:ascii="Times New Roman" w:eastAsia="Times New Roman" w:hAnsi="Times New Roman" w:cs="Times New Roman"/>
                <w:color w:val="333333"/>
                <w:sz w:val="24"/>
                <w:szCs w:val="24"/>
              </w:rPr>
              <w:t>затының</w:t>
            </w:r>
            <w:proofErr w:type="spellEnd"/>
            <w:r w:rsidRPr="00512073">
              <w:rPr>
                <w:rFonts w:ascii="Times New Roman" w:eastAsia="Times New Roman" w:hAnsi="Times New Roman" w:cs="Times New Roman"/>
                <w:color w:val="333333"/>
                <w:sz w:val="24"/>
                <w:szCs w:val="24"/>
              </w:rPr>
              <w:t xml:space="preserve"> m (x) </w:t>
            </w:r>
            <w:proofErr w:type="spellStart"/>
            <w:r w:rsidRPr="00512073">
              <w:rPr>
                <w:rFonts w:ascii="Times New Roman" w:eastAsia="Times New Roman" w:hAnsi="Times New Roman" w:cs="Times New Roman"/>
                <w:color w:val="333333"/>
                <w:sz w:val="24"/>
                <w:szCs w:val="24"/>
              </w:rPr>
              <w:t>массасының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ерітіндінің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заттар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қоспасының</w:t>
            </w:r>
            <w:proofErr w:type="spellEnd"/>
            <w:r w:rsidRPr="00512073">
              <w:rPr>
                <w:rFonts w:ascii="Times New Roman" w:eastAsia="Times New Roman" w:hAnsi="Times New Roman" w:cs="Times New Roman"/>
                <w:color w:val="333333"/>
                <w:sz w:val="24"/>
                <w:szCs w:val="24"/>
              </w:rPr>
              <w:t xml:space="preserve"> m </w:t>
            </w:r>
            <w:proofErr w:type="spellStart"/>
            <w:r w:rsidRPr="00512073">
              <w:rPr>
                <w:rFonts w:ascii="Times New Roman" w:eastAsia="Times New Roman" w:hAnsi="Times New Roman" w:cs="Times New Roman"/>
                <w:color w:val="333333"/>
                <w:sz w:val="24"/>
                <w:szCs w:val="24"/>
              </w:rPr>
              <w:t>жалпы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массасына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қатынасы</w:t>
            </w:r>
            <w:proofErr w:type="spellEnd"/>
            <w:r w:rsidRPr="00512073">
              <w:rPr>
                <w:rFonts w:ascii="Times New Roman" w:eastAsia="Times New Roman" w:hAnsi="Times New Roman" w:cs="Times New Roman"/>
                <w:color w:val="333333"/>
                <w:sz w:val="24"/>
                <w:szCs w:val="24"/>
              </w:rPr>
              <w:t>:</w:t>
            </w:r>
          </w:p>
          <w:p w14:paraId="46CD32D6"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ω (x) = m (x)/m,</w:t>
            </w:r>
          </w:p>
          <w:p w14:paraId="49241B6D"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Массалық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үлес</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бірліктің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бөліктерімен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пайызбен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көрсетіледі</w:t>
            </w:r>
            <w:proofErr w:type="spellEnd"/>
            <w:r w:rsidRPr="00512073">
              <w:rPr>
                <w:rFonts w:ascii="Times New Roman" w:eastAsia="Times New Roman" w:hAnsi="Times New Roman" w:cs="Times New Roman"/>
                <w:color w:val="333333"/>
                <w:sz w:val="24"/>
                <w:szCs w:val="24"/>
              </w:rPr>
              <w:t>.</w:t>
            </w:r>
          </w:p>
          <w:p w14:paraId="093D082E"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 xml:space="preserve">b(x) </w:t>
            </w:r>
            <w:proofErr w:type="spellStart"/>
            <w:r w:rsidRPr="00512073">
              <w:rPr>
                <w:rFonts w:ascii="Times New Roman" w:eastAsia="Times New Roman" w:hAnsi="Times New Roman" w:cs="Times New Roman"/>
                <w:color w:val="333333"/>
                <w:sz w:val="24"/>
                <w:szCs w:val="24"/>
              </w:rPr>
              <w:t>ерітіндісінің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мольдік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концентрациясы</w:t>
            </w:r>
            <w:proofErr w:type="spellEnd"/>
            <w:r w:rsidRPr="00512073">
              <w:rPr>
                <w:rFonts w:ascii="Times New Roman" w:eastAsia="Times New Roman" w:hAnsi="Times New Roman" w:cs="Times New Roman"/>
                <w:color w:val="333333"/>
                <w:sz w:val="24"/>
                <w:szCs w:val="24"/>
              </w:rPr>
              <w:t xml:space="preserve"> 1 кг </w:t>
            </w:r>
            <w:proofErr w:type="spellStart"/>
            <w:r w:rsidRPr="00512073">
              <w:rPr>
                <w:rFonts w:ascii="Times New Roman" w:eastAsia="Times New Roman" w:hAnsi="Times New Roman" w:cs="Times New Roman"/>
                <w:color w:val="333333"/>
                <w:sz w:val="24"/>
                <w:szCs w:val="24"/>
              </w:rPr>
              <w:t>еріген</w:t>
            </w:r>
            <w:proofErr w:type="spellEnd"/>
            <w:r w:rsidRPr="00512073">
              <w:rPr>
                <w:rFonts w:ascii="Times New Roman" w:eastAsia="Times New Roman" w:hAnsi="Times New Roman" w:cs="Times New Roman"/>
                <w:color w:val="333333"/>
                <w:sz w:val="24"/>
                <w:szCs w:val="24"/>
              </w:rPr>
              <w:t xml:space="preserve"> x </w:t>
            </w:r>
            <w:proofErr w:type="spellStart"/>
            <w:r w:rsidRPr="00512073">
              <w:rPr>
                <w:rFonts w:ascii="Times New Roman" w:eastAsia="Times New Roman" w:hAnsi="Times New Roman" w:cs="Times New Roman"/>
                <w:color w:val="333333"/>
                <w:sz w:val="24"/>
                <w:szCs w:val="24"/>
              </w:rPr>
              <w:t>затының</w:t>
            </w:r>
            <w:proofErr w:type="spellEnd"/>
            <w:r w:rsidRPr="00512073">
              <w:rPr>
                <w:rFonts w:ascii="Times New Roman" w:eastAsia="Times New Roman" w:hAnsi="Times New Roman" w:cs="Times New Roman"/>
                <w:color w:val="333333"/>
                <w:sz w:val="24"/>
                <w:szCs w:val="24"/>
              </w:rPr>
              <w:t xml:space="preserve"> n моль </w:t>
            </w:r>
            <w:proofErr w:type="spellStart"/>
            <w:r w:rsidRPr="00512073">
              <w:rPr>
                <w:rFonts w:ascii="Times New Roman" w:eastAsia="Times New Roman" w:hAnsi="Times New Roman" w:cs="Times New Roman"/>
                <w:color w:val="333333"/>
                <w:sz w:val="24"/>
                <w:szCs w:val="24"/>
              </w:rPr>
              <w:t>санын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көрсетеді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еріткіш</w:t>
            </w:r>
            <w:proofErr w:type="spellEnd"/>
            <w:r w:rsidRPr="00512073">
              <w:rPr>
                <w:rFonts w:ascii="Times New Roman" w:eastAsia="Times New Roman" w:hAnsi="Times New Roman" w:cs="Times New Roman"/>
                <w:color w:val="333333"/>
                <w:sz w:val="24"/>
                <w:szCs w:val="24"/>
              </w:rPr>
              <w:t xml:space="preserve"> m:</w:t>
            </w:r>
          </w:p>
          <w:p w14:paraId="056F8F8D"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b(x) = n(x)/m, моль/кг</w:t>
            </w:r>
          </w:p>
          <w:p w14:paraId="23E2C899"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Ерітінді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титрі</w:t>
            </w:r>
            <w:proofErr w:type="spellEnd"/>
            <w:r w:rsidRPr="00512073">
              <w:rPr>
                <w:rFonts w:ascii="Times New Roman" w:eastAsia="Times New Roman" w:hAnsi="Times New Roman" w:cs="Times New Roman"/>
                <w:color w:val="333333"/>
                <w:sz w:val="24"/>
                <w:szCs w:val="24"/>
              </w:rPr>
              <w:t xml:space="preserve"> 1 мл </w:t>
            </w:r>
            <w:proofErr w:type="spellStart"/>
            <w:r w:rsidRPr="00512073">
              <w:rPr>
                <w:rFonts w:ascii="Times New Roman" w:eastAsia="Times New Roman" w:hAnsi="Times New Roman" w:cs="Times New Roman"/>
                <w:color w:val="333333"/>
                <w:sz w:val="24"/>
                <w:szCs w:val="24"/>
              </w:rPr>
              <w:t>құрамындағы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еріген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заттың</w:t>
            </w:r>
            <w:proofErr w:type="spellEnd"/>
            <w:r w:rsidRPr="00512073">
              <w:rPr>
                <w:rFonts w:ascii="Times New Roman" w:eastAsia="Times New Roman" w:hAnsi="Times New Roman" w:cs="Times New Roman"/>
                <w:color w:val="333333"/>
                <w:sz w:val="24"/>
                <w:szCs w:val="24"/>
              </w:rPr>
              <w:t xml:space="preserve"> x </w:t>
            </w:r>
            <w:proofErr w:type="spellStart"/>
            <w:r w:rsidRPr="00512073">
              <w:rPr>
                <w:rFonts w:ascii="Times New Roman" w:eastAsia="Times New Roman" w:hAnsi="Times New Roman" w:cs="Times New Roman"/>
                <w:color w:val="333333"/>
                <w:sz w:val="24"/>
                <w:szCs w:val="24"/>
              </w:rPr>
              <w:t>массасын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көрсетеді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шешім</w:t>
            </w:r>
            <w:proofErr w:type="spellEnd"/>
            <w:r w:rsidRPr="00512073">
              <w:rPr>
                <w:rFonts w:ascii="Times New Roman" w:eastAsia="Times New Roman" w:hAnsi="Times New Roman" w:cs="Times New Roman"/>
                <w:color w:val="333333"/>
                <w:sz w:val="24"/>
                <w:szCs w:val="24"/>
              </w:rPr>
              <w:t>:</w:t>
            </w:r>
          </w:p>
          <w:p w14:paraId="4E366E26"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T(x) = m(x)/V, г/мл</w:t>
            </w:r>
          </w:p>
          <w:p w14:paraId="192C761C"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Ерітіндідегі</w:t>
            </w:r>
            <w:proofErr w:type="spellEnd"/>
            <w:r w:rsidRPr="00512073">
              <w:rPr>
                <w:rFonts w:ascii="Times New Roman" w:eastAsia="Times New Roman" w:hAnsi="Times New Roman" w:cs="Times New Roman"/>
                <w:color w:val="333333"/>
                <w:sz w:val="24"/>
                <w:szCs w:val="24"/>
              </w:rPr>
              <w:t xml:space="preserve"> х </w:t>
            </w:r>
            <w:proofErr w:type="spellStart"/>
            <w:r w:rsidRPr="00512073">
              <w:rPr>
                <w:rFonts w:ascii="Times New Roman" w:eastAsia="Times New Roman" w:hAnsi="Times New Roman" w:cs="Times New Roman"/>
                <w:color w:val="333333"/>
                <w:sz w:val="24"/>
                <w:szCs w:val="24"/>
              </w:rPr>
              <w:t>затының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немесе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молярлық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үлесі</w:t>
            </w:r>
            <w:proofErr w:type="spellEnd"/>
            <w:r w:rsidRPr="00512073">
              <w:rPr>
                <w:rFonts w:ascii="Times New Roman" w:eastAsia="Times New Roman" w:hAnsi="Times New Roman" w:cs="Times New Roman"/>
                <w:color w:val="333333"/>
                <w:sz w:val="24"/>
                <w:szCs w:val="24"/>
              </w:rPr>
              <w:t xml:space="preserve"> α (x) </w:t>
            </w:r>
            <w:proofErr w:type="spellStart"/>
            <w:r w:rsidRPr="00512073">
              <w:rPr>
                <w:rFonts w:ascii="Times New Roman" w:eastAsia="Times New Roman" w:hAnsi="Times New Roman" w:cs="Times New Roman"/>
                <w:color w:val="333333"/>
                <w:sz w:val="24"/>
                <w:szCs w:val="24"/>
              </w:rPr>
              <w:t>берілген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зат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мөлшерінің</w:t>
            </w:r>
            <w:proofErr w:type="spellEnd"/>
            <w:r w:rsidRPr="00512073">
              <w:rPr>
                <w:rFonts w:ascii="Times New Roman" w:eastAsia="Times New Roman" w:hAnsi="Times New Roman" w:cs="Times New Roman"/>
                <w:color w:val="333333"/>
                <w:sz w:val="24"/>
                <w:szCs w:val="24"/>
              </w:rPr>
              <w:t xml:space="preserve"> n(x) </w:t>
            </w:r>
            <w:proofErr w:type="spellStart"/>
            <w:r w:rsidRPr="00512073">
              <w:rPr>
                <w:rFonts w:ascii="Times New Roman" w:eastAsia="Times New Roman" w:hAnsi="Times New Roman" w:cs="Times New Roman"/>
                <w:color w:val="333333"/>
                <w:sz w:val="24"/>
                <w:szCs w:val="24"/>
              </w:rPr>
              <w:t>ерітіндідегі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барлық</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заттардың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жалпы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санына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қатынасына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тең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Σn</w:t>
            </w:r>
            <w:proofErr w:type="spellEnd"/>
            <w:r w:rsidRPr="00512073">
              <w:rPr>
                <w:rFonts w:ascii="Times New Roman" w:eastAsia="Times New Roman" w:hAnsi="Times New Roman" w:cs="Times New Roman"/>
                <w:color w:val="333333"/>
                <w:sz w:val="24"/>
                <w:szCs w:val="24"/>
              </w:rPr>
              <w:t>:</w:t>
            </w:r>
          </w:p>
          <w:p w14:paraId="59BBBC87" w14:textId="77777777" w:rsidR="00512073"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r w:rsidRPr="00512073">
              <w:rPr>
                <w:rFonts w:ascii="Times New Roman" w:eastAsia="Times New Roman" w:hAnsi="Times New Roman" w:cs="Times New Roman"/>
                <w:color w:val="333333"/>
                <w:sz w:val="24"/>
                <w:szCs w:val="24"/>
              </w:rPr>
              <w:t xml:space="preserve">α (x) = n(x)/ </w:t>
            </w:r>
            <w:proofErr w:type="spellStart"/>
            <w:r w:rsidRPr="00512073">
              <w:rPr>
                <w:rFonts w:ascii="Times New Roman" w:eastAsia="Times New Roman" w:hAnsi="Times New Roman" w:cs="Times New Roman"/>
                <w:color w:val="333333"/>
                <w:sz w:val="24"/>
                <w:szCs w:val="24"/>
              </w:rPr>
              <w:t>Σn</w:t>
            </w:r>
            <w:proofErr w:type="spellEnd"/>
            <w:r w:rsidRPr="00512073">
              <w:rPr>
                <w:rFonts w:ascii="Times New Roman" w:eastAsia="Times New Roman" w:hAnsi="Times New Roman" w:cs="Times New Roman"/>
                <w:color w:val="333333"/>
                <w:sz w:val="24"/>
                <w:szCs w:val="24"/>
              </w:rPr>
              <w:t>.</w:t>
            </w:r>
          </w:p>
          <w:p w14:paraId="123C7544" w14:textId="77777777" w:rsidR="0058157E" w:rsidRPr="00512073" w:rsidRDefault="00512073" w:rsidP="00512073">
            <w:pPr>
              <w:pBdr>
                <w:top w:val="nil"/>
                <w:left w:val="nil"/>
                <w:bottom w:val="nil"/>
                <w:right w:val="nil"/>
                <w:between w:val="nil"/>
              </w:pBdr>
              <w:ind w:firstLine="567"/>
              <w:jc w:val="both"/>
              <w:rPr>
                <w:rFonts w:ascii="Times New Roman" w:eastAsia="Times New Roman" w:hAnsi="Times New Roman" w:cs="Times New Roman"/>
                <w:color w:val="333333"/>
                <w:sz w:val="24"/>
                <w:szCs w:val="24"/>
              </w:rPr>
            </w:pPr>
            <w:proofErr w:type="spellStart"/>
            <w:r w:rsidRPr="00512073">
              <w:rPr>
                <w:rFonts w:ascii="Times New Roman" w:eastAsia="Times New Roman" w:hAnsi="Times New Roman" w:cs="Times New Roman"/>
                <w:color w:val="333333"/>
                <w:sz w:val="24"/>
                <w:szCs w:val="24"/>
              </w:rPr>
              <w:t>Жоғарыда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аталған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концентрацияларды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өрнектеу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әдістері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арасында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байланыс</w:t>
            </w:r>
            <w:proofErr w:type="spellEnd"/>
            <w:r w:rsidRPr="00512073">
              <w:rPr>
                <w:rFonts w:ascii="Times New Roman" w:eastAsia="Times New Roman" w:hAnsi="Times New Roman" w:cs="Times New Roman"/>
                <w:color w:val="333333"/>
                <w:sz w:val="24"/>
                <w:szCs w:val="24"/>
              </w:rPr>
              <w:t xml:space="preserve"> бар, </w:t>
            </w:r>
            <w:proofErr w:type="spellStart"/>
            <w:r w:rsidRPr="00512073">
              <w:rPr>
                <w:rFonts w:ascii="Times New Roman" w:eastAsia="Times New Roman" w:hAnsi="Times New Roman" w:cs="Times New Roman"/>
                <w:color w:val="333333"/>
                <w:sz w:val="24"/>
                <w:szCs w:val="24"/>
              </w:rPr>
              <w:t>ол</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концентрацияны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өлшеудің</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бірлігін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біле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отырып</w:t>
            </w:r>
            <w:proofErr w:type="spellEnd"/>
            <w:r w:rsidRPr="00512073">
              <w:rPr>
                <w:rFonts w:ascii="Times New Roman" w:eastAsia="Times New Roman" w:hAnsi="Times New Roman" w:cs="Times New Roman"/>
                <w:color w:val="333333"/>
                <w:sz w:val="24"/>
                <w:szCs w:val="24"/>
              </w:rPr>
              <w:t xml:space="preserve">, оны </w:t>
            </w:r>
            <w:proofErr w:type="spellStart"/>
            <w:r w:rsidRPr="00512073">
              <w:rPr>
                <w:rFonts w:ascii="Times New Roman" w:eastAsia="Times New Roman" w:hAnsi="Times New Roman" w:cs="Times New Roman"/>
                <w:color w:val="333333"/>
                <w:sz w:val="24"/>
                <w:szCs w:val="24"/>
              </w:rPr>
              <w:t>басқа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бірліктерге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табуға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қайта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есептеуге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мүмкіндік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береді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Осындай</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қайта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есептеуді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жүзеге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асыруға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мүмкіндік</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беретін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формулалар</w:t>
            </w:r>
            <w:proofErr w:type="spellEnd"/>
            <w:r w:rsidRPr="00512073">
              <w:rPr>
                <w:rFonts w:ascii="Times New Roman" w:eastAsia="Times New Roman" w:hAnsi="Times New Roman" w:cs="Times New Roman"/>
                <w:color w:val="333333"/>
                <w:sz w:val="24"/>
                <w:szCs w:val="24"/>
              </w:rPr>
              <w:t xml:space="preserve"> бар, </w:t>
            </w:r>
            <w:proofErr w:type="spellStart"/>
            <w:r w:rsidRPr="00512073">
              <w:rPr>
                <w:rFonts w:ascii="Times New Roman" w:eastAsia="Times New Roman" w:hAnsi="Times New Roman" w:cs="Times New Roman"/>
                <w:color w:val="333333"/>
                <w:sz w:val="24"/>
                <w:szCs w:val="24"/>
              </w:rPr>
              <w:t>қажет</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болған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жағдайда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оларды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Интернеттен</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табуға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болады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Мәселелер</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бөлімінде</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формулаларды</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білмей</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мұндай</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қайта</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есептеуді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қалай</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орындау</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керектігі</w:t>
            </w:r>
            <w:proofErr w:type="spellEnd"/>
            <w:r w:rsidRPr="00512073">
              <w:rPr>
                <w:rFonts w:ascii="Times New Roman" w:eastAsia="Times New Roman" w:hAnsi="Times New Roman" w:cs="Times New Roman"/>
                <w:color w:val="333333"/>
                <w:sz w:val="24"/>
                <w:szCs w:val="24"/>
              </w:rPr>
              <w:t xml:space="preserve"> </w:t>
            </w:r>
            <w:proofErr w:type="spellStart"/>
            <w:r w:rsidRPr="00512073">
              <w:rPr>
                <w:rFonts w:ascii="Times New Roman" w:eastAsia="Times New Roman" w:hAnsi="Times New Roman" w:cs="Times New Roman"/>
                <w:color w:val="333333"/>
                <w:sz w:val="24"/>
                <w:szCs w:val="24"/>
              </w:rPr>
              <w:t>көрсетілген</w:t>
            </w:r>
            <w:proofErr w:type="spellEnd"/>
            <w:r w:rsidRPr="00512073">
              <w:rPr>
                <w:rFonts w:ascii="Times New Roman" w:eastAsia="Times New Roman" w:hAnsi="Times New Roman" w:cs="Times New Roman"/>
                <w:color w:val="333333"/>
                <w:sz w:val="24"/>
                <w:szCs w:val="24"/>
              </w:rPr>
              <w:t>.</w:t>
            </w:r>
          </w:p>
          <w:p w14:paraId="346B6C99" w14:textId="77777777" w:rsidR="0058157E" w:rsidRDefault="0058157E">
            <w:pPr>
              <w:rPr>
                <w:rFonts w:ascii="Times New Roman" w:eastAsia="Times New Roman" w:hAnsi="Times New Roman" w:cs="Times New Roman"/>
                <w:sz w:val="24"/>
                <w:szCs w:val="24"/>
              </w:rPr>
            </w:pPr>
          </w:p>
        </w:tc>
      </w:tr>
      <w:tr w:rsidR="0058157E" w14:paraId="47088B91" w14:textId="77777777">
        <w:tc>
          <w:tcPr>
            <w:tcW w:w="1271" w:type="dxa"/>
            <w:vMerge/>
            <w:vAlign w:val="center"/>
          </w:tcPr>
          <w:p w14:paraId="5066E72A"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16BF2993"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3EAAB4C9" w14:textId="77777777" w:rsidR="0058157E" w:rsidRDefault="005227D1">
            <w:pPr>
              <w:numPr>
                <w:ilvl w:val="0"/>
                <w:numId w:val="19"/>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35E64854" w14:textId="77777777" w:rsidR="0058157E" w:rsidRDefault="005227D1">
            <w:pPr>
              <w:numPr>
                <w:ilvl w:val="0"/>
                <w:numId w:val="19"/>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9">
              <w:r>
                <w:rPr>
                  <w:rFonts w:ascii="Times New Roman" w:eastAsia="Times New Roman" w:hAnsi="Times New Roman" w:cs="Times New Roman"/>
                  <w:color w:val="0563C1"/>
                  <w:sz w:val="24"/>
                  <w:szCs w:val="24"/>
                  <w:u w:val="single"/>
                </w:rPr>
                <w:t>http://molbiol.ru/</w:t>
              </w:r>
            </w:hyperlink>
          </w:p>
          <w:p w14:paraId="5E719907" w14:textId="77777777" w:rsidR="0058157E" w:rsidRDefault="0058157E">
            <w:pPr>
              <w:rPr>
                <w:rFonts w:ascii="Times New Roman" w:eastAsia="Times New Roman" w:hAnsi="Times New Roman" w:cs="Times New Roman"/>
                <w:sz w:val="24"/>
                <w:szCs w:val="24"/>
              </w:rPr>
            </w:pPr>
          </w:p>
        </w:tc>
      </w:tr>
      <w:tr w:rsidR="0058157E" w14:paraId="7238BB98" w14:textId="77777777">
        <w:tc>
          <w:tcPr>
            <w:tcW w:w="1271" w:type="dxa"/>
            <w:vMerge w:val="restart"/>
            <w:vAlign w:val="center"/>
          </w:tcPr>
          <w:p w14:paraId="2DDF1457"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Pr>
          <w:p w14:paraId="621C1F33" w14:textId="77777777" w:rsidR="0058157E" w:rsidRDefault="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ДНҚ экстракция </w:t>
            </w:r>
            <w:proofErr w:type="spellStart"/>
            <w:r w:rsidRPr="00512073">
              <w:rPr>
                <w:rFonts w:ascii="Times New Roman" w:eastAsia="Times New Roman" w:hAnsi="Times New Roman" w:cs="Times New Roman"/>
                <w:sz w:val="24"/>
                <w:szCs w:val="24"/>
              </w:rPr>
              <w:t>буферін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өсімдік</w:t>
            </w:r>
            <w:proofErr w:type="spellEnd"/>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экстракциясы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преципитация.</w:t>
            </w:r>
          </w:p>
        </w:tc>
        <w:tc>
          <w:tcPr>
            <w:tcW w:w="5244" w:type="dxa"/>
          </w:tcPr>
          <w:p w14:paraId="6BE5E04F"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алу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әдістерінің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принциптерін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түсіндіріңіз</w:t>
            </w:r>
            <w:proofErr w:type="spellEnd"/>
            <w:r w:rsidRPr="00512073">
              <w:rPr>
                <w:rFonts w:ascii="Times New Roman" w:eastAsia="Times New Roman" w:hAnsi="Times New Roman" w:cs="Times New Roman"/>
                <w:sz w:val="24"/>
                <w:szCs w:val="24"/>
              </w:rPr>
              <w:t>.</w:t>
            </w:r>
          </w:p>
          <w:p w14:paraId="6CDB2F68"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алу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хаттамасын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үйрету</w:t>
            </w:r>
            <w:proofErr w:type="spellEnd"/>
            <w:r w:rsidRPr="00512073">
              <w:rPr>
                <w:rFonts w:ascii="Times New Roman" w:eastAsia="Times New Roman" w:hAnsi="Times New Roman" w:cs="Times New Roman"/>
                <w:sz w:val="24"/>
                <w:szCs w:val="24"/>
              </w:rPr>
              <w:t>.</w:t>
            </w:r>
          </w:p>
        </w:tc>
        <w:tc>
          <w:tcPr>
            <w:tcW w:w="4359" w:type="dxa"/>
          </w:tcPr>
          <w:p w14:paraId="2FB69A99"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 Лизис </w:t>
            </w:r>
            <w:proofErr w:type="spellStart"/>
            <w:r w:rsidRPr="00512073">
              <w:rPr>
                <w:rFonts w:ascii="Times New Roman" w:eastAsia="Times New Roman" w:hAnsi="Times New Roman" w:cs="Times New Roman"/>
                <w:sz w:val="24"/>
                <w:szCs w:val="24"/>
              </w:rPr>
              <w:t>буферінің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негізгі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компоненттері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қандай</w:t>
            </w:r>
            <w:proofErr w:type="spellEnd"/>
            <w:r w:rsidRPr="00512073">
              <w:rPr>
                <w:rFonts w:ascii="Times New Roman" w:eastAsia="Times New Roman" w:hAnsi="Times New Roman" w:cs="Times New Roman"/>
                <w:sz w:val="24"/>
                <w:szCs w:val="24"/>
              </w:rPr>
              <w:t>?</w:t>
            </w:r>
          </w:p>
          <w:p w14:paraId="0B55B621"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 </w:t>
            </w:r>
            <w:proofErr w:type="spellStart"/>
            <w:r w:rsidRPr="00512073">
              <w:rPr>
                <w:rFonts w:ascii="Times New Roman" w:eastAsia="Times New Roman" w:hAnsi="Times New Roman" w:cs="Times New Roman"/>
                <w:sz w:val="24"/>
                <w:szCs w:val="24"/>
              </w:rPr>
              <w:t>Өсімдіктерден</w:t>
            </w:r>
            <w:proofErr w:type="spellEnd"/>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алудың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тиімді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қандай</w:t>
            </w:r>
            <w:proofErr w:type="spellEnd"/>
            <w:r w:rsidRPr="00512073">
              <w:rPr>
                <w:rFonts w:ascii="Times New Roman" w:eastAsia="Times New Roman" w:hAnsi="Times New Roman" w:cs="Times New Roman"/>
                <w:sz w:val="24"/>
                <w:szCs w:val="24"/>
              </w:rPr>
              <w:t>?</w:t>
            </w:r>
          </w:p>
        </w:tc>
      </w:tr>
      <w:tr w:rsidR="0058157E" w14:paraId="03ED726D" w14:textId="77777777">
        <w:tc>
          <w:tcPr>
            <w:tcW w:w="1271" w:type="dxa"/>
            <w:vMerge/>
            <w:vAlign w:val="center"/>
          </w:tcPr>
          <w:p w14:paraId="0581AB7C"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A9C71DD" w14:textId="77777777" w:rsidR="00512073" w:rsidRPr="00512073" w:rsidRDefault="00512073" w:rsidP="00512073">
            <w:pPr>
              <w:rPr>
                <w:rFonts w:ascii="Times New Roman" w:eastAsia="Times New Roman" w:hAnsi="Times New Roman" w:cs="Times New Roman"/>
                <w:i/>
                <w:sz w:val="24"/>
                <w:szCs w:val="24"/>
              </w:rPr>
            </w:pPr>
            <w:proofErr w:type="spellStart"/>
            <w:r w:rsidRPr="00512073">
              <w:rPr>
                <w:rFonts w:ascii="Times New Roman" w:eastAsia="Times New Roman" w:hAnsi="Times New Roman" w:cs="Times New Roman"/>
                <w:i/>
                <w:sz w:val="24"/>
                <w:szCs w:val="24"/>
              </w:rPr>
              <w:t>Ақпарат</w:t>
            </w:r>
            <w:proofErr w:type="spellEnd"/>
            <w:r w:rsidRPr="00512073">
              <w:rPr>
                <w:rFonts w:ascii="Times New Roman" w:eastAsia="Times New Roman" w:hAnsi="Times New Roman" w:cs="Times New Roman"/>
                <w:i/>
                <w:sz w:val="24"/>
                <w:szCs w:val="24"/>
              </w:rPr>
              <w:t>:</w:t>
            </w:r>
          </w:p>
          <w:p w14:paraId="3EC8FF81"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Көптеген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өсімдік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түрлерінен</w:t>
            </w:r>
            <w:proofErr w:type="spellEnd"/>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алу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полисахаридтер</w:t>
            </w:r>
            <w:proofErr w:type="spellEnd"/>
            <w:r w:rsidRPr="00512073">
              <w:rPr>
                <w:rFonts w:ascii="Times New Roman" w:eastAsia="Times New Roman" w:hAnsi="Times New Roman" w:cs="Times New Roman"/>
                <w:sz w:val="24"/>
                <w:szCs w:val="24"/>
              </w:rPr>
              <w:t xml:space="preserve"> мен </w:t>
            </w:r>
            <w:proofErr w:type="spellStart"/>
            <w:r w:rsidRPr="00512073">
              <w:rPr>
                <w:rFonts w:ascii="Times New Roman" w:eastAsia="Times New Roman" w:hAnsi="Times New Roman" w:cs="Times New Roman"/>
                <w:sz w:val="24"/>
                <w:szCs w:val="24"/>
              </w:rPr>
              <w:t>полифенолдар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сияқты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екіншілік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метаболиттердің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жоғары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концентрациясына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қиын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міндет</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саналады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Өсімдік</w:t>
            </w:r>
            <w:proofErr w:type="spellEnd"/>
            <w:r w:rsidRPr="00512073">
              <w:rPr>
                <w:rFonts w:ascii="Times New Roman" w:eastAsia="Times New Roman" w:hAnsi="Times New Roman" w:cs="Times New Roman"/>
                <w:sz w:val="24"/>
                <w:szCs w:val="24"/>
              </w:rPr>
              <w:t xml:space="preserve"> ДНҚ-сын </w:t>
            </w:r>
            <w:proofErr w:type="spellStart"/>
            <w:r w:rsidRPr="00512073">
              <w:rPr>
                <w:rFonts w:ascii="Times New Roman" w:eastAsia="Times New Roman" w:hAnsi="Times New Roman" w:cs="Times New Roman"/>
                <w:sz w:val="24"/>
                <w:szCs w:val="24"/>
              </w:rPr>
              <w:t>өсімдік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негізіндегі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тағам</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өнімдерінен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оқшаулау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одан</w:t>
            </w:r>
            <w:proofErr w:type="spellEnd"/>
            <w:r w:rsidRPr="00512073">
              <w:rPr>
                <w:rFonts w:ascii="Times New Roman" w:eastAsia="Times New Roman" w:hAnsi="Times New Roman" w:cs="Times New Roman"/>
                <w:sz w:val="24"/>
                <w:szCs w:val="24"/>
              </w:rPr>
              <w:t xml:space="preserve"> да </w:t>
            </w:r>
            <w:proofErr w:type="spellStart"/>
            <w:r w:rsidRPr="00512073">
              <w:rPr>
                <w:rFonts w:ascii="Times New Roman" w:eastAsia="Times New Roman" w:hAnsi="Times New Roman" w:cs="Times New Roman"/>
                <w:sz w:val="24"/>
                <w:szCs w:val="24"/>
              </w:rPr>
              <w:t>күрделі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міндет</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табылады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үлгілерде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белоктардың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майлардың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ингибиторлардың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мәселені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шешудің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бірнеше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әдістері</w:t>
            </w:r>
            <w:proofErr w:type="spellEnd"/>
            <w:r w:rsidRPr="00512073">
              <w:rPr>
                <w:rFonts w:ascii="Times New Roman" w:eastAsia="Times New Roman" w:hAnsi="Times New Roman" w:cs="Times New Roman"/>
                <w:sz w:val="24"/>
                <w:szCs w:val="24"/>
              </w:rPr>
              <w:t xml:space="preserve"> бар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коммерциялық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жинақтар</w:t>
            </w:r>
            <w:proofErr w:type="spellEnd"/>
            <w:r w:rsidRPr="00512073">
              <w:rPr>
                <w:rFonts w:ascii="Times New Roman" w:eastAsia="Times New Roman" w:hAnsi="Times New Roman" w:cs="Times New Roman"/>
                <w:sz w:val="24"/>
                <w:szCs w:val="24"/>
              </w:rPr>
              <w:t xml:space="preserve"> да </w:t>
            </w:r>
            <w:proofErr w:type="spellStart"/>
            <w:r w:rsidRPr="00512073">
              <w:rPr>
                <w:rFonts w:ascii="Times New Roman" w:eastAsia="Times New Roman" w:hAnsi="Times New Roman" w:cs="Times New Roman"/>
                <w:sz w:val="24"/>
                <w:szCs w:val="24"/>
              </w:rPr>
              <w:t>әзірленді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Біздің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зерттеуімізде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өсімдіктерден</w:t>
            </w:r>
            <w:proofErr w:type="spellEnd"/>
            <w:r w:rsidRPr="00512073">
              <w:rPr>
                <w:rFonts w:ascii="Times New Roman" w:eastAsia="Times New Roman" w:hAnsi="Times New Roman" w:cs="Times New Roman"/>
                <w:sz w:val="24"/>
                <w:szCs w:val="24"/>
              </w:rPr>
              <w:t xml:space="preserve"> ДНҚ-</w:t>
            </w:r>
            <w:proofErr w:type="spellStart"/>
            <w:r w:rsidRPr="00512073">
              <w:rPr>
                <w:rFonts w:ascii="Times New Roman" w:eastAsia="Times New Roman" w:hAnsi="Times New Roman" w:cs="Times New Roman"/>
                <w:sz w:val="24"/>
                <w:szCs w:val="24"/>
              </w:rPr>
              <w:t>ны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алудың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негізінде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тағам</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өнімдерінен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өсімдік</w:t>
            </w:r>
            <w:proofErr w:type="spellEnd"/>
            <w:r w:rsidRPr="00512073">
              <w:rPr>
                <w:rFonts w:ascii="Times New Roman" w:eastAsia="Times New Roman" w:hAnsi="Times New Roman" w:cs="Times New Roman"/>
                <w:sz w:val="24"/>
                <w:szCs w:val="24"/>
              </w:rPr>
              <w:t xml:space="preserve"> ДНҚ-сын </w:t>
            </w:r>
            <w:proofErr w:type="spellStart"/>
            <w:r w:rsidRPr="00512073">
              <w:rPr>
                <w:rFonts w:ascii="Times New Roman" w:eastAsia="Times New Roman" w:hAnsi="Times New Roman" w:cs="Times New Roman"/>
                <w:sz w:val="24"/>
                <w:szCs w:val="24"/>
              </w:rPr>
              <w:t>алудың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қолданыстағы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әдістерін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талдадық</w:t>
            </w:r>
            <w:proofErr w:type="spellEnd"/>
            <w:r w:rsidRPr="00512073">
              <w:rPr>
                <w:rFonts w:ascii="Times New Roman" w:eastAsia="Times New Roman" w:hAnsi="Times New Roman" w:cs="Times New Roman"/>
                <w:sz w:val="24"/>
                <w:szCs w:val="24"/>
              </w:rPr>
              <w:t>.</w:t>
            </w:r>
          </w:p>
          <w:p w14:paraId="3FFED7FF" w14:textId="77777777" w:rsidR="00512073" w:rsidRPr="00512073" w:rsidRDefault="00512073" w:rsidP="00512073">
            <w:pPr>
              <w:ind w:firstLine="459"/>
              <w:jc w:val="both"/>
              <w:rPr>
                <w:rFonts w:ascii="Times New Roman" w:eastAsia="Times New Roman" w:hAnsi="Times New Roman" w:cs="Times New Roman"/>
                <w:b/>
                <w:sz w:val="24"/>
                <w:szCs w:val="24"/>
              </w:rPr>
            </w:pPr>
            <w:r w:rsidRPr="00512073">
              <w:rPr>
                <w:rFonts w:ascii="Times New Roman" w:eastAsia="Times New Roman" w:hAnsi="Times New Roman" w:cs="Times New Roman"/>
                <w:b/>
                <w:sz w:val="24"/>
                <w:szCs w:val="24"/>
              </w:rPr>
              <w:t>Протокол:</w:t>
            </w:r>
          </w:p>
          <w:p w14:paraId="2EB12D33" w14:textId="77777777" w:rsidR="00512073" w:rsidRPr="00512073" w:rsidRDefault="00512073" w:rsidP="00512073">
            <w:pPr>
              <w:ind w:firstLine="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Ұ</w:t>
            </w:r>
            <w:r>
              <w:rPr>
                <w:rFonts w:ascii="Times New Roman" w:eastAsia="Times New Roman" w:hAnsi="Times New Roman" w:cs="Times New Roman"/>
                <w:sz w:val="24"/>
                <w:szCs w:val="24"/>
                <w:lang w:val="kk-KZ"/>
              </w:rPr>
              <w:t>лпан</w:t>
            </w:r>
            <w:r w:rsidRPr="00512073">
              <w:rPr>
                <w:rFonts w:ascii="Times New Roman" w:eastAsia="Times New Roman" w:hAnsi="Times New Roman" w:cs="Times New Roman"/>
                <w:sz w:val="24"/>
                <w:szCs w:val="24"/>
              </w:rPr>
              <w:t xml:space="preserve">ы </w:t>
            </w:r>
            <w:proofErr w:type="spellStart"/>
            <w:r w:rsidRPr="00512073">
              <w:rPr>
                <w:rFonts w:ascii="Times New Roman" w:eastAsia="Times New Roman" w:hAnsi="Times New Roman" w:cs="Times New Roman"/>
                <w:sz w:val="24"/>
                <w:szCs w:val="24"/>
              </w:rPr>
              <w:t>сұйық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азотпен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ашық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жасыл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қара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жасыл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емес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ұнтақ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болғанша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ұнтақтаңыз</w:t>
            </w:r>
            <w:proofErr w:type="spellEnd"/>
            <w:r w:rsidRPr="00512073">
              <w:rPr>
                <w:rFonts w:ascii="Times New Roman" w:eastAsia="Times New Roman" w:hAnsi="Times New Roman" w:cs="Times New Roman"/>
                <w:sz w:val="24"/>
                <w:szCs w:val="24"/>
              </w:rPr>
              <w:t>;</w:t>
            </w:r>
          </w:p>
          <w:p w14:paraId="5E1FD60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 2х КТАБ (2-5г </w:t>
            </w:r>
            <w:proofErr w:type="spellStart"/>
            <w:r w:rsidRPr="00512073">
              <w:rPr>
                <w:rFonts w:ascii="Times New Roman" w:eastAsia="Times New Roman" w:hAnsi="Times New Roman" w:cs="Times New Roman"/>
                <w:sz w:val="24"/>
                <w:szCs w:val="24"/>
              </w:rPr>
              <w:t>ұлпаға</w:t>
            </w:r>
            <w:proofErr w:type="spellEnd"/>
            <w:r w:rsidRPr="00512073">
              <w:rPr>
                <w:rFonts w:ascii="Times New Roman" w:eastAsia="Times New Roman" w:hAnsi="Times New Roman" w:cs="Times New Roman"/>
                <w:sz w:val="24"/>
                <w:szCs w:val="24"/>
              </w:rPr>
              <w:t xml:space="preserve"> 25мл 2х КТАБ </w:t>
            </w:r>
            <w:proofErr w:type="spellStart"/>
            <w:r w:rsidRPr="00512073">
              <w:rPr>
                <w:rFonts w:ascii="Times New Roman" w:eastAsia="Times New Roman" w:hAnsi="Times New Roman" w:cs="Times New Roman"/>
                <w:sz w:val="24"/>
                <w:szCs w:val="24"/>
              </w:rPr>
              <w:t>жылдамдығымен</w:t>
            </w:r>
            <w:proofErr w:type="spellEnd"/>
            <w:r w:rsidRPr="00512073">
              <w:rPr>
                <w:rFonts w:ascii="Times New Roman" w:eastAsia="Times New Roman" w:hAnsi="Times New Roman" w:cs="Times New Roman"/>
                <w:sz w:val="24"/>
                <w:szCs w:val="24"/>
              </w:rPr>
              <w:t xml:space="preserve">) 65°С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қыздырылған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пробирканы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дайындаңыз</w:t>
            </w:r>
            <w:proofErr w:type="spellEnd"/>
            <w:r w:rsidRPr="00512073">
              <w:rPr>
                <w:rFonts w:ascii="Times New Roman" w:eastAsia="Times New Roman" w:hAnsi="Times New Roman" w:cs="Times New Roman"/>
                <w:sz w:val="24"/>
                <w:szCs w:val="24"/>
              </w:rPr>
              <w:t>;</w:t>
            </w:r>
          </w:p>
          <w:p w14:paraId="06624527"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3. </w:t>
            </w:r>
            <w:proofErr w:type="spellStart"/>
            <w:r w:rsidRPr="00512073">
              <w:rPr>
                <w:rFonts w:ascii="Times New Roman" w:eastAsia="Times New Roman" w:hAnsi="Times New Roman" w:cs="Times New Roman"/>
                <w:sz w:val="24"/>
                <w:szCs w:val="24"/>
              </w:rPr>
              <w:t>Ұнтақты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пробиркаға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шпательмен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құйып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өте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жақсы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тез </w:t>
            </w:r>
            <w:proofErr w:type="spellStart"/>
            <w:r w:rsidRPr="00512073">
              <w:rPr>
                <w:rFonts w:ascii="Times New Roman" w:eastAsia="Times New Roman" w:hAnsi="Times New Roman" w:cs="Times New Roman"/>
                <w:sz w:val="24"/>
                <w:szCs w:val="24"/>
              </w:rPr>
              <w:t>араластырыңыз</w:t>
            </w:r>
            <w:proofErr w:type="spellEnd"/>
            <w:r w:rsidRPr="00512073">
              <w:rPr>
                <w:rFonts w:ascii="Times New Roman" w:eastAsia="Times New Roman" w:hAnsi="Times New Roman" w:cs="Times New Roman"/>
                <w:sz w:val="24"/>
                <w:szCs w:val="24"/>
              </w:rPr>
              <w:t>;</w:t>
            </w:r>
          </w:p>
          <w:p w14:paraId="030399A7"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4. 65°C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кем </w:t>
            </w:r>
            <w:proofErr w:type="spellStart"/>
            <w:r w:rsidRPr="00512073">
              <w:rPr>
                <w:rFonts w:ascii="Times New Roman" w:eastAsia="Times New Roman" w:hAnsi="Times New Roman" w:cs="Times New Roman"/>
                <w:sz w:val="24"/>
                <w:szCs w:val="24"/>
              </w:rPr>
              <w:t>дегенде</w:t>
            </w:r>
            <w:proofErr w:type="spellEnd"/>
            <w:r w:rsidRPr="00512073">
              <w:rPr>
                <w:rFonts w:ascii="Times New Roman" w:eastAsia="Times New Roman" w:hAnsi="Times New Roman" w:cs="Times New Roman"/>
                <w:sz w:val="24"/>
                <w:szCs w:val="24"/>
              </w:rPr>
              <w:t xml:space="preserve"> 20' </w:t>
            </w:r>
            <w:proofErr w:type="spellStart"/>
            <w:r w:rsidRPr="00512073">
              <w:rPr>
                <w:rFonts w:ascii="Times New Roman" w:eastAsia="Times New Roman" w:hAnsi="Times New Roman" w:cs="Times New Roman"/>
                <w:sz w:val="24"/>
                <w:szCs w:val="24"/>
              </w:rPr>
              <w:t>инкубациялаңыз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дұрысы</w:t>
            </w:r>
            <w:proofErr w:type="spellEnd"/>
            <w:r w:rsidRPr="00512073">
              <w:rPr>
                <w:rFonts w:ascii="Times New Roman" w:eastAsia="Times New Roman" w:hAnsi="Times New Roman" w:cs="Times New Roman"/>
                <w:sz w:val="24"/>
                <w:szCs w:val="24"/>
              </w:rPr>
              <w:t xml:space="preserve"> 1 </w:t>
            </w:r>
            <w:proofErr w:type="spellStart"/>
            <w:r w:rsidRPr="00512073">
              <w:rPr>
                <w:rFonts w:ascii="Times New Roman" w:eastAsia="Times New Roman" w:hAnsi="Times New Roman" w:cs="Times New Roman"/>
                <w:sz w:val="24"/>
                <w:szCs w:val="24"/>
              </w:rPr>
              <w:t>сағат</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бірақ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одан</w:t>
            </w:r>
            <w:proofErr w:type="spellEnd"/>
            <w:r w:rsidRPr="00512073">
              <w:rPr>
                <w:rFonts w:ascii="Times New Roman" w:eastAsia="Times New Roman" w:hAnsi="Times New Roman" w:cs="Times New Roman"/>
                <w:sz w:val="24"/>
                <w:szCs w:val="24"/>
              </w:rPr>
              <w:t xml:space="preserve"> да </w:t>
            </w:r>
            <w:proofErr w:type="spellStart"/>
            <w:r w:rsidRPr="00512073">
              <w:rPr>
                <w:rFonts w:ascii="Times New Roman" w:eastAsia="Times New Roman" w:hAnsi="Times New Roman" w:cs="Times New Roman"/>
                <w:sz w:val="24"/>
                <w:szCs w:val="24"/>
              </w:rPr>
              <w:t>көп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мүмкін</w:t>
            </w:r>
            <w:proofErr w:type="spellEnd"/>
            <w:r w:rsidRPr="00512073">
              <w:rPr>
                <w:rFonts w:ascii="Times New Roman" w:eastAsia="Times New Roman" w:hAnsi="Times New Roman" w:cs="Times New Roman"/>
                <w:sz w:val="24"/>
                <w:szCs w:val="24"/>
              </w:rPr>
              <w:t xml:space="preserve">: 2 - 3 </w:t>
            </w:r>
            <w:proofErr w:type="spellStart"/>
            <w:r w:rsidRPr="00512073">
              <w:rPr>
                <w:rFonts w:ascii="Times New Roman" w:eastAsia="Times New Roman" w:hAnsi="Times New Roman" w:cs="Times New Roman"/>
                <w:sz w:val="24"/>
                <w:szCs w:val="24"/>
              </w:rPr>
              <w:t>сағат</w:t>
            </w:r>
            <w:proofErr w:type="spellEnd"/>
            <w:r w:rsidRPr="00512073">
              <w:rPr>
                <w:rFonts w:ascii="Times New Roman" w:eastAsia="Times New Roman" w:hAnsi="Times New Roman" w:cs="Times New Roman"/>
                <w:sz w:val="24"/>
                <w:szCs w:val="24"/>
              </w:rPr>
              <w:t>);</w:t>
            </w:r>
          </w:p>
          <w:p w14:paraId="3C2A3CC9"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5. НТ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суытыңыз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көлемде</w:t>
            </w:r>
            <w:proofErr w:type="spellEnd"/>
            <w:r w:rsidRPr="00512073">
              <w:rPr>
                <w:rFonts w:ascii="Times New Roman" w:eastAsia="Times New Roman" w:hAnsi="Times New Roman" w:cs="Times New Roman"/>
                <w:sz w:val="24"/>
                <w:szCs w:val="24"/>
              </w:rPr>
              <w:t xml:space="preserve"> </w:t>
            </w:r>
            <w:proofErr w:type="spellStart"/>
            <w:proofErr w:type="gramStart"/>
            <w:r w:rsidRPr="00512073">
              <w:rPr>
                <w:rFonts w:ascii="Times New Roman" w:eastAsia="Times New Roman" w:hAnsi="Times New Roman" w:cs="Times New Roman"/>
                <w:sz w:val="24"/>
                <w:szCs w:val="24"/>
              </w:rPr>
              <w:t>Хлороформ:Изоамил</w:t>
            </w:r>
            <w:proofErr w:type="spellEnd"/>
            <w:proofErr w:type="gram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спиртін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Ch:I</w:t>
            </w:r>
            <w:proofErr w:type="spellEnd"/>
            <w:r w:rsidRPr="00512073">
              <w:rPr>
                <w:rFonts w:ascii="Times New Roman" w:eastAsia="Times New Roman" w:hAnsi="Times New Roman" w:cs="Times New Roman"/>
                <w:sz w:val="24"/>
                <w:szCs w:val="24"/>
              </w:rPr>
              <w:t xml:space="preserve">=24:1), ~20' НТ </w:t>
            </w:r>
            <w:proofErr w:type="spellStart"/>
            <w:r w:rsidRPr="00512073">
              <w:rPr>
                <w:rFonts w:ascii="Times New Roman" w:eastAsia="Times New Roman" w:hAnsi="Times New Roman" w:cs="Times New Roman"/>
                <w:sz w:val="24"/>
                <w:szCs w:val="24"/>
              </w:rPr>
              <w:t>араластырыңыз</w:t>
            </w:r>
            <w:proofErr w:type="spellEnd"/>
            <w:r w:rsidRPr="00512073">
              <w:rPr>
                <w:rFonts w:ascii="Times New Roman" w:eastAsia="Times New Roman" w:hAnsi="Times New Roman" w:cs="Times New Roman"/>
                <w:sz w:val="24"/>
                <w:szCs w:val="24"/>
              </w:rPr>
              <w:t>;</w:t>
            </w:r>
          </w:p>
          <w:p w14:paraId="3B6ACFCD"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6. CF 5кр/мин NT, 10';</w:t>
            </w:r>
          </w:p>
          <w:p w14:paraId="0BB2C1B8"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7. </w:t>
            </w:r>
            <w:proofErr w:type="spellStart"/>
            <w:r w:rsidRPr="00512073">
              <w:rPr>
                <w:rFonts w:ascii="Times New Roman" w:eastAsia="Times New Roman" w:hAnsi="Times New Roman" w:cs="Times New Roman"/>
                <w:sz w:val="24"/>
                <w:szCs w:val="24"/>
              </w:rPr>
              <w:t>сулы</w:t>
            </w:r>
            <w:proofErr w:type="spellEnd"/>
            <w:r w:rsidRPr="00512073">
              <w:rPr>
                <w:rFonts w:ascii="Times New Roman" w:eastAsia="Times New Roman" w:hAnsi="Times New Roman" w:cs="Times New Roman"/>
                <w:sz w:val="24"/>
                <w:szCs w:val="24"/>
              </w:rPr>
              <w:t xml:space="preserve"> фазаны </w:t>
            </w:r>
            <w:proofErr w:type="spellStart"/>
            <w:r w:rsidRPr="00512073">
              <w:rPr>
                <w:rFonts w:ascii="Times New Roman" w:eastAsia="Times New Roman" w:hAnsi="Times New Roman" w:cs="Times New Roman"/>
                <w:sz w:val="24"/>
                <w:szCs w:val="24"/>
              </w:rPr>
              <w:t>алып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тастаңыз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оған</w:t>
            </w:r>
            <w:proofErr w:type="spellEnd"/>
            <w:r w:rsidRPr="00512073">
              <w:rPr>
                <w:rFonts w:ascii="Times New Roman" w:eastAsia="Times New Roman" w:hAnsi="Times New Roman" w:cs="Times New Roman"/>
                <w:sz w:val="24"/>
                <w:szCs w:val="24"/>
              </w:rPr>
              <w:t xml:space="preserve"> 0,2В 5хКТАБ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w:t>
            </w:r>
          </w:p>
          <w:p w14:paraId="63BE65F1"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8. </w:t>
            </w:r>
            <w:proofErr w:type="spellStart"/>
            <w:r w:rsidRPr="00512073">
              <w:rPr>
                <w:rFonts w:ascii="Times New Roman" w:eastAsia="Times New Roman" w:hAnsi="Times New Roman" w:cs="Times New Roman"/>
                <w:sz w:val="24"/>
                <w:szCs w:val="24"/>
              </w:rPr>
              <w:t>араластырыңыз</w:t>
            </w:r>
            <w:proofErr w:type="spellEnd"/>
            <w:r w:rsidRPr="00512073">
              <w:rPr>
                <w:rFonts w:ascii="Times New Roman" w:eastAsia="Times New Roman" w:hAnsi="Times New Roman" w:cs="Times New Roman"/>
                <w:sz w:val="24"/>
                <w:szCs w:val="24"/>
              </w:rPr>
              <w:t xml:space="preserve">, 65°C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10' </w:t>
            </w:r>
            <w:proofErr w:type="spellStart"/>
            <w:r w:rsidRPr="00512073">
              <w:rPr>
                <w:rFonts w:ascii="Times New Roman" w:eastAsia="Times New Roman" w:hAnsi="Times New Roman" w:cs="Times New Roman"/>
                <w:sz w:val="24"/>
                <w:szCs w:val="24"/>
              </w:rPr>
              <w:t>инкубациялаңыз</w:t>
            </w:r>
            <w:proofErr w:type="spellEnd"/>
            <w:r w:rsidRPr="00512073">
              <w:rPr>
                <w:rFonts w:ascii="Times New Roman" w:eastAsia="Times New Roman" w:hAnsi="Times New Roman" w:cs="Times New Roman"/>
                <w:sz w:val="24"/>
                <w:szCs w:val="24"/>
              </w:rPr>
              <w:t>;</w:t>
            </w:r>
          </w:p>
          <w:p w14:paraId="1A59ADF0"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9. </w:t>
            </w:r>
            <w:proofErr w:type="spellStart"/>
            <w:r w:rsidRPr="00512073">
              <w:rPr>
                <w:rFonts w:ascii="Times New Roman" w:eastAsia="Times New Roman" w:hAnsi="Times New Roman" w:cs="Times New Roman"/>
                <w:sz w:val="24"/>
                <w:szCs w:val="24"/>
              </w:rPr>
              <w:t>тең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көлемде</w:t>
            </w:r>
            <w:proofErr w:type="spellEnd"/>
            <w:r w:rsidRPr="00512073">
              <w:rPr>
                <w:rFonts w:ascii="Times New Roman" w:eastAsia="Times New Roman" w:hAnsi="Times New Roman" w:cs="Times New Roman"/>
                <w:sz w:val="24"/>
                <w:szCs w:val="24"/>
              </w:rPr>
              <w:t xml:space="preserve"> </w:t>
            </w:r>
            <w:proofErr w:type="spellStart"/>
            <w:proofErr w:type="gramStart"/>
            <w:r w:rsidRPr="00512073">
              <w:rPr>
                <w:rFonts w:ascii="Times New Roman" w:eastAsia="Times New Roman" w:hAnsi="Times New Roman" w:cs="Times New Roman"/>
                <w:sz w:val="24"/>
                <w:szCs w:val="24"/>
              </w:rPr>
              <w:t>Ch:I</w:t>
            </w:r>
            <w:proofErr w:type="spellEnd"/>
            <w:proofErr w:type="gram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 xml:space="preserve">, ~10' NT </w:t>
            </w:r>
            <w:proofErr w:type="spellStart"/>
            <w:r w:rsidRPr="00512073">
              <w:rPr>
                <w:rFonts w:ascii="Times New Roman" w:eastAsia="Times New Roman" w:hAnsi="Times New Roman" w:cs="Times New Roman"/>
                <w:sz w:val="24"/>
                <w:szCs w:val="24"/>
              </w:rPr>
              <w:t>араластырыңыз</w:t>
            </w:r>
            <w:proofErr w:type="spellEnd"/>
            <w:r w:rsidRPr="00512073">
              <w:rPr>
                <w:rFonts w:ascii="Times New Roman" w:eastAsia="Times New Roman" w:hAnsi="Times New Roman" w:cs="Times New Roman"/>
                <w:sz w:val="24"/>
                <w:szCs w:val="24"/>
              </w:rPr>
              <w:t>;</w:t>
            </w:r>
          </w:p>
          <w:p w14:paraId="7D728C6D"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10. CF 5кр/мин NT, 10';</w:t>
            </w:r>
          </w:p>
          <w:p w14:paraId="2E82334D"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11. </w:t>
            </w:r>
            <w:proofErr w:type="spellStart"/>
            <w:r w:rsidRPr="00512073">
              <w:rPr>
                <w:rFonts w:ascii="Times New Roman" w:eastAsia="Times New Roman" w:hAnsi="Times New Roman" w:cs="Times New Roman"/>
                <w:sz w:val="24"/>
                <w:szCs w:val="24"/>
              </w:rPr>
              <w:t>егер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бұлыңғыр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болса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үлкен</w:t>
            </w:r>
            <w:proofErr w:type="spellEnd"/>
            <w:r w:rsidRPr="00512073">
              <w:rPr>
                <w:rFonts w:ascii="Times New Roman" w:eastAsia="Times New Roman" w:hAnsi="Times New Roman" w:cs="Times New Roman"/>
                <w:sz w:val="24"/>
                <w:szCs w:val="24"/>
              </w:rPr>
              <w:t xml:space="preserve"> интерфаза </w:t>
            </w:r>
            <w:proofErr w:type="spellStart"/>
            <w:r w:rsidRPr="00512073">
              <w:rPr>
                <w:rFonts w:ascii="Times New Roman" w:eastAsia="Times New Roman" w:hAnsi="Times New Roman" w:cs="Times New Roman"/>
                <w:sz w:val="24"/>
                <w:szCs w:val="24"/>
              </w:rPr>
              <w:t>болса</w:t>
            </w:r>
            <w:proofErr w:type="spellEnd"/>
            <w:r w:rsidRPr="00512073">
              <w:rPr>
                <w:rFonts w:ascii="Times New Roman" w:eastAsia="Times New Roman" w:hAnsi="Times New Roman" w:cs="Times New Roman"/>
                <w:sz w:val="24"/>
                <w:szCs w:val="24"/>
              </w:rPr>
              <w:t xml:space="preserve">, </w:t>
            </w:r>
            <w:proofErr w:type="spellStart"/>
            <w:proofErr w:type="gramStart"/>
            <w:r w:rsidRPr="00512073">
              <w:rPr>
                <w:rFonts w:ascii="Times New Roman" w:eastAsia="Times New Roman" w:hAnsi="Times New Roman" w:cs="Times New Roman"/>
                <w:sz w:val="24"/>
                <w:szCs w:val="24"/>
              </w:rPr>
              <w:t>Ch:I</w:t>
            </w:r>
            <w:proofErr w:type="spellEnd"/>
            <w:proofErr w:type="gram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экстракциясын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қайталаңыз</w:t>
            </w:r>
            <w:proofErr w:type="spellEnd"/>
            <w:r w:rsidRPr="00512073">
              <w:rPr>
                <w:rFonts w:ascii="Times New Roman" w:eastAsia="Times New Roman" w:hAnsi="Times New Roman" w:cs="Times New Roman"/>
                <w:sz w:val="24"/>
                <w:szCs w:val="24"/>
              </w:rPr>
              <w:t xml:space="preserve"> (9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10-қадамдар);</w:t>
            </w:r>
          </w:p>
          <w:p w14:paraId="53F6D4A2"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12. </w:t>
            </w:r>
            <w:proofErr w:type="spellStart"/>
            <w:r w:rsidRPr="00512073">
              <w:rPr>
                <w:rFonts w:ascii="Times New Roman" w:eastAsia="Times New Roman" w:hAnsi="Times New Roman" w:cs="Times New Roman"/>
                <w:sz w:val="24"/>
                <w:szCs w:val="24"/>
              </w:rPr>
              <w:t>жауын-шашын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буферінің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бірдей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көлемін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 xml:space="preserve"> (2-3 </w:t>
            </w:r>
            <w:proofErr w:type="spellStart"/>
            <w:r w:rsidRPr="00512073">
              <w:rPr>
                <w:rFonts w:ascii="Times New Roman" w:eastAsia="Times New Roman" w:hAnsi="Times New Roman" w:cs="Times New Roman"/>
                <w:sz w:val="24"/>
                <w:szCs w:val="24"/>
              </w:rPr>
              <w:t>көлем</w:t>
            </w:r>
            <w:proofErr w:type="spellEnd"/>
            <w:r w:rsidRPr="00512073">
              <w:rPr>
                <w:rFonts w:ascii="Times New Roman" w:eastAsia="Times New Roman" w:hAnsi="Times New Roman" w:cs="Times New Roman"/>
                <w:sz w:val="24"/>
                <w:szCs w:val="24"/>
              </w:rPr>
              <w:t xml:space="preserve"> де </w:t>
            </w:r>
            <w:proofErr w:type="spellStart"/>
            <w:r w:rsidRPr="00512073">
              <w:rPr>
                <w:rFonts w:ascii="Times New Roman" w:eastAsia="Times New Roman" w:hAnsi="Times New Roman" w:cs="Times New Roman"/>
                <w:sz w:val="24"/>
                <w:szCs w:val="24"/>
              </w:rPr>
              <w:t>мүмкін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араластырыңыз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NT-де 1 </w:t>
            </w:r>
            <w:proofErr w:type="spellStart"/>
            <w:r w:rsidRPr="00512073">
              <w:rPr>
                <w:rFonts w:ascii="Times New Roman" w:eastAsia="Times New Roman" w:hAnsi="Times New Roman" w:cs="Times New Roman"/>
                <w:sz w:val="24"/>
                <w:szCs w:val="24"/>
              </w:rPr>
              <w:t>сағатқа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қалдырыңыз</w:t>
            </w:r>
            <w:proofErr w:type="spellEnd"/>
            <w:r w:rsidRPr="00512073">
              <w:rPr>
                <w:rFonts w:ascii="Times New Roman" w:eastAsia="Times New Roman" w:hAnsi="Times New Roman" w:cs="Times New Roman"/>
                <w:sz w:val="24"/>
                <w:szCs w:val="24"/>
              </w:rPr>
              <w:t>;</w:t>
            </w:r>
          </w:p>
          <w:p w14:paraId="3F48258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13. CF 5 - 8 </w:t>
            </w:r>
            <w:proofErr w:type="spellStart"/>
            <w:r w:rsidRPr="00512073">
              <w:rPr>
                <w:rFonts w:ascii="Times New Roman" w:eastAsia="Times New Roman" w:hAnsi="Times New Roman" w:cs="Times New Roman"/>
                <w:sz w:val="24"/>
                <w:szCs w:val="24"/>
              </w:rPr>
              <w:t>krpm</w:t>
            </w:r>
            <w:proofErr w:type="spellEnd"/>
            <w:r w:rsidRPr="00512073">
              <w:rPr>
                <w:rFonts w:ascii="Times New Roman" w:eastAsia="Times New Roman" w:hAnsi="Times New Roman" w:cs="Times New Roman"/>
                <w:sz w:val="24"/>
                <w:szCs w:val="24"/>
              </w:rPr>
              <w:t xml:space="preserve"> NT, 20' (</w:t>
            </w:r>
            <w:proofErr w:type="spellStart"/>
            <w:r w:rsidRPr="00512073">
              <w:rPr>
                <w:rFonts w:ascii="Times New Roman" w:eastAsia="Times New Roman" w:hAnsi="Times New Roman" w:cs="Times New Roman"/>
                <w:sz w:val="24"/>
                <w:szCs w:val="24"/>
              </w:rPr>
              <w:t>егер</w:t>
            </w:r>
            <w:proofErr w:type="spellEnd"/>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тұнба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түзбесе</w:t>
            </w:r>
            <w:proofErr w:type="spellEnd"/>
            <w:r w:rsidRPr="00512073">
              <w:rPr>
                <w:rFonts w:ascii="Times New Roman" w:eastAsia="Times New Roman" w:hAnsi="Times New Roman" w:cs="Times New Roman"/>
                <w:sz w:val="24"/>
                <w:szCs w:val="24"/>
              </w:rPr>
              <w:t xml:space="preserve">, преципитация </w:t>
            </w:r>
            <w:proofErr w:type="spellStart"/>
            <w:r w:rsidRPr="00512073">
              <w:rPr>
                <w:rFonts w:ascii="Times New Roman" w:eastAsia="Times New Roman" w:hAnsi="Times New Roman" w:cs="Times New Roman"/>
                <w:sz w:val="24"/>
                <w:szCs w:val="24"/>
              </w:rPr>
              <w:t>буферін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көбірек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температурасында</w:t>
            </w:r>
            <w:proofErr w:type="spellEnd"/>
            <w:r w:rsidRPr="00512073">
              <w:rPr>
                <w:rFonts w:ascii="Times New Roman" w:eastAsia="Times New Roman" w:hAnsi="Times New Roman" w:cs="Times New Roman"/>
                <w:sz w:val="24"/>
                <w:szCs w:val="24"/>
              </w:rPr>
              <w:t xml:space="preserve"> 1 </w:t>
            </w:r>
            <w:proofErr w:type="spellStart"/>
            <w:r w:rsidRPr="00512073">
              <w:rPr>
                <w:rFonts w:ascii="Times New Roman" w:eastAsia="Times New Roman" w:hAnsi="Times New Roman" w:cs="Times New Roman"/>
                <w:sz w:val="24"/>
                <w:szCs w:val="24"/>
              </w:rPr>
              <w:t>сағ</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қалдырыңыз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центрифугалайды</w:t>
            </w:r>
            <w:proofErr w:type="spellEnd"/>
            <w:r w:rsidRPr="00512073">
              <w:rPr>
                <w:rFonts w:ascii="Times New Roman" w:eastAsia="Times New Roman" w:hAnsi="Times New Roman" w:cs="Times New Roman"/>
                <w:sz w:val="24"/>
                <w:szCs w:val="24"/>
              </w:rPr>
              <w:t>);</w:t>
            </w:r>
          </w:p>
          <w:p w14:paraId="4DD40A8D"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14. </w:t>
            </w:r>
            <w:proofErr w:type="spellStart"/>
            <w:r w:rsidRPr="00512073">
              <w:rPr>
                <w:rFonts w:ascii="Times New Roman" w:eastAsia="Times New Roman" w:hAnsi="Times New Roman" w:cs="Times New Roman"/>
                <w:sz w:val="24"/>
                <w:szCs w:val="24"/>
              </w:rPr>
              <w:t>шөгіндіні</w:t>
            </w:r>
            <w:proofErr w:type="spellEnd"/>
            <w:r w:rsidRPr="00512073">
              <w:rPr>
                <w:rFonts w:ascii="Times New Roman" w:eastAsia="Times New Roman" w:hAnsi="Times New Roman" w:cs="Times New Roman"/>
                <w:sz w:val="24"/>
                <w:szCs w:val="24"/>
              </w:rPr>
              <w:t xml:space="preserve"> 1–2 мл HS-TE </w:t>
            </w:r>
            <w:proofErr w:type="spellStart"/>
            <w:r w:rsidRPr="00512073">
              <w:rPr>
                <w:rFonts w:ascii="Times New Roman" w:eastAsia="Times New Roman" w:hAnsi="Times New Roman" w:cs="Times New Roman"/>
                <w:sz w:val="24"/>
                <w:szCs w:val="24"/>
              </w:rPr>
              <w:t>ерітіңіз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кейде</w:t>
            </w:r>
            <w:proofErr w:type="spellEnd"/>
            <w:r w:rsidRPr="00512073">
              <w:rPr>
                <w:rFonts w:ascii="Times New Roman" w:eastAsia="Times New Roman" w:hAnsi="Times New Roman" w:cs="Times New Roman"/>
                <w:sz w:val="24"/>
                <w:szCs w:val="24"/>
              </w:rPr>
              <w:t xml:space="preserve"> 65°С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қыздыру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қажет</w:t>
            </w:r>
            <w:proofErr w:type="spellEnd"/>
            <w:r w:rsidRPr="00512073">
              <w:rPr>
                <w:rFonts w:ascii="Times New Roman" w:eastAsia="Times New Roman" w:hAnsi="Times New Roman" w:cs="Times New Roman"/>
                <w:sz w:val="24"/>
                <w:szCs w:val="24"/>
              </w:rPr>
              <w:t>);</w:t>
            </w:r>
          </w:p>
          <w:p w14:paraId="5AA595A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15. 2V </w:t>
            </w:r>
            <w:proofErr w:type="spellStart"/>
            <w:r w:rsidRPr="00512073">
              <w:rPr>
                <w:rFonts w:ascii="Times New Roman" w:eastAsia="Times New Roman" w:hAnsi="Times New Roman" w:cs="Times New Roman"/>
                <w:sz w:val="24"/>
                <w:szCs w:val="24"/>
              </w:rPr>
              <w:t>EtOH</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абс</w:t>
            </w:r>
            <w:proofErr w:type="spellEnd"/>
            <w:r w:rsidRPr="00512073">
              <w:rPr>
                <w:rFonts w:ascii="Times New Roman" w:eastAsia="Times New Roman" w:hAnsi="Times New Roman" w:cs="Times New Roman"/>
                <w:sz w:val="24"/>
                <w:szCs w:val="24"/>
              </w:rPr>
              <w:t xml:space="preserve">.), 1 - 2сағ -20°C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30' -70°C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w:t>
            </w:r>
          </w:p>
          <w:p w14:paraId="1D6AAD4A"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16. CF 8 </w:t>
            </w:r>
            <w:proofErr w:type="spellStart"/>
            <w:r w:rsidRPr="00512073">
              <w:rPr>
                <w:rFonts w:ascii="Times New Roman" w:eastAsia="Times New Roman" w:hAnsi="Times New Roman" w:cs="Times New Roman"/>
                <w:sz w:val="24"/>
                <w:szCs w:val="24"/>
              </w:rPr>
              <w:t>кр</w:t>
            </w:r>
            <w:proofErr w:type="spellEnd"/>
            <w:r w:rsidRPr="00512073">
              <w:rPr>
                <w:rFonts w:ascii="Times New Roman" w:eastAsia="Times New Roman" w:hAnsi="Times New Roman" w:cs="Times New Roman"/>
                <w:sz w:val="24"/>
                <w:szCs w:val="24"/>
              </w:rPr>
              <w:t>/мин 4оС, 10';</w:t>
            </w:r>
          </w:p>
          <w:p w14:paraId="2086BB43"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17. </w:t>
            </w:r>
            <w:proofErr w:type="spellStart"/>
            <w:r w:rsidRPr="00512073">
              <w:rPr>
                <w:rFonts w:ascii="Times New Roman" w:eastAsia="Times New Roman" w:hAnsi="Times New Roman" w:cs="Times New Roman"/>
                <w:sz w:val="24"/>
                <w:szCs w:val="24"/>
              </w:rPr>
              <w:t>тұнбаға</w:t>
            </w:r>
            <w:proofErr w:type="spellEnd"/>
            <w:r w:rsidRPr="00512073">
              <w:rPr>
                <w:rFonts w:ascii="Times New Roman" w:eastAsia="Times New Roman" w:hAnsi="Times New Roman" w:cs="Times New Roman"/>
                <w:sz w:val="24"/>
                <w:szCs w:val="24"/>
              </w:rPr>
              <w:t xml:space="preserve"> 200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тазартылған</w:t>
            </w:r>
            <w:proofErr w:type="spellEnd"/>
            <w:r w:rsidRPr="00512073">
              <w:rPr>
                <w:rFonts w:ascii="Times New Roman" w:eastAsia="Times New Roman" w:hAnsi="Times New Roman" w:cs="Times New Roman"/>
                <w:sz w:val="24"/>
                <w:szCs w:val="24"/>
              </w:rPr>
              <w:t xml:space="preserve"> H2O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100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7,5M NH4Ac (pH 7,5) 20', 0°C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w:t>
            </w:r>
          </w:p>
          <w:p w14:paraId="6BCAC8D6"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18. CF 13 </w:t>
            </w:r>
            <w:proofErr w:type="spellStart"/>
            <w:r w:rsidRPr="00512073">
              <w:rPr>
                <w:rFonts w:ascii="Times New Roman" w:eastAsia="Times New Roman" w:hAnsi="Times New Roman" w:cs="Times New Roman"/>
                <w:sz w:val="24"/>
                <w:szCs w:val="24"/>
              </w:rPr>
              <w:t>кр</w:t>
            </w:r>
            <w:proofErr w:type="spellEnd"/>
            <w:r w:rsidRPr="00512073">
              <w:rPr>
                <w:rFonts w:ascii="Times New Roman" w:eastAsia="Times New Roman" w:hAnsi="Times New Roman" w:cs="Times New Roman"/>
                <w:sz w:val="24"/>
                <w:szCs w:val="24"/>
              </w:rPr>
              <w:t>/мин 4оС, 10';</w:t>
            </w:r>
          </w:p>
          <w:p w14:paraId="5D87AF3A"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19. </w:t>
            </w:r>
            <w:proofErr w:type="spellStart"/>
            <w:r w:rsidRPr="00512073">
              <w:rPr>
                <w:rFonts w:ascii="Times New Roman" w:eastAsia="Times New Roman" w:hAnsi="Times New Roman" w:cs="Times New Roman"/>
                <w:sz w:val="24"/>
                <w:szCs w:val="24"/>
              </w:rPr>
              <w:t>үстіңгі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қабатқа</w:t>
            </w:r>
            <w:proofErr w:type="spellEnd"/>
            <w:r w:rsidRPr="00512073">
              <w:rPr>
                <w:rFonts w:ascii="Times New Roman" w:eastAsia="Times New Roman" w:hAnsi="Times New Roman" w:cs="Times New Roman"/>
                <w:sz w:val="24"/>
                <w:szCs w:val="24"/>
              </w:rPr>
              <w:t xml:space="preserve"> -70°C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2V </w:t>
            </w:r>
            <w:proofErr w:type="spellStart"/>
            <w:r w:rsidRPr="00512073">
              <w:rPr>
                <w:rFonts w:ascii="Times New Roman" w:eastAsia="Times New Roman" w:hAnsi="Times New Roman" w:cs="Times New Roman"/>
                <w:sz w:val="24"/>
                <w:szCs w:val="24"/>
              </w:rPr>
              <w:t>EtOH</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абс</w:t>
            </w:r>
            <w:proofErr w:type="spellEnd"/>
            <w:r w:rsidRPr="00512073">
              <w:rPr>
                <w:rFonts w:ascii="Times New Roman" w:eastAsia="Times New Roman" w:hAnsi="Times New Roman" w:cs="Times New Roman"/>
                <w:sz w:val="24"/>
                <w:szCs w:val="24"/>
              </w:rPr>
              <w:t xml:space="preserve">.) 20' </w:t>
            </w:r>
            <w:proofErr w:type="spellStart"/>
            <w:r w:rsidRPr="00512073">
              <w:rPr>
                <w:rFonts w:ascii="Times New Roman" w:eastAsia="Times New Roman" w:hAnsi="Times New Roman" w:cs="Times New Roman"/>
                <w:sz w:val="24"/>
                <w:szCs w:val="24"/>
              </w:rPr>
              <w:t>қосыңыз</w:t>
            </w:r>
            <w:proofErr w:type="spellEnd"/>
            <w:r w:rsidRPr="00512073">
              <w:rPr>
                <w:rFonts w:ascii="Times New Roman" w:eastAsia="Times New Roman" w:hAnsi="Times New Roman" w:cs="Times New Roman"/>
                <w:sz w:val="24"/>
                <w:szCs w:val="24"/>
              </w:rPr>
              <w:t>;</w:t>
            </w:r>
          </w:p>
          <w:p w14:paraId="395A3D15"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20. CF 13 </w:t>
            </w:r>
            <w:proofErr w:type="spellStart"/>
            <w:r w:rsidRPr="00512073">
              <w:rPr>
                <w:rFonts w:ascii="Times New Roman" w:eastAsia="Times New Roman" w:hAnsi="Times New Roman" w:cs="Times New Roman"/>
                <w:sz w:val="24"/>
                <w:szCs w:val="24"/>
              </w:rPr>
              <w:t>кр</w:t>
            </w:r>
            <w:proofErr w:type="spellEnd"/>
            <w:r w:rsidRPr="00512073">
              <w:rPr>
                <w:rFonts w:ascii="Times New Roman" w:eastAsia="Times New Roman" w:hAnsi="Times New Roman" w:cs="Times New Roman"/>
                <w:sz w:val="24"/>
                <w:szCs w:val="24"/>
              </w:rPr>
              <w:t>/мин 4оС, 10';</w:t>
            </w:r>
          </w:p>
          <w:p w14:paraId="55E60F8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21. 80% </w:t>
            </w:r>
            <w:proofErr w:type="spellStart"/>
            <w:r w:rsidRPr="00512073">
              <w:rPr>
                <w:rFonts w:ascii="Times New Roman" w:eastAsia="Times New Roman" w:hAnsi="Times New Roman" w:cs="Times New Roman"/>
                <w:sz w:val="24"/>
                <w:szCs w:val="24"/>
              </w:rPr>
              <w:t>EtOH</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ерітіндісімен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шаю</w:t>
            </w:r>
            <w:proofErr w:type="spellEnd"/>
            <w:r w:rsidRPr="00512073">
              <w:rPr>
                <w:rFonts w:ascii="Times New Roman" w:eastAsia="Times New Roman" w:hAnsi="Times New Roman" w:cs="Times New Roman"/>
                <w:sz w:val="24"/>
                <w:szCs w:val="24"/>
              </w:rPr>
              <w:t>;</w:t>
            </w:r>
          </w:p>
          <w:p w14:paraId="75EE205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22. TE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H2O </w:t>
            </w:r>
            <w:proofErr w:type="spellStart"/>
            <w:r w:rsidRPr="00512073">
              <w:rPr>
                <w:rFonts w:ascii="Times New Roman" w:eastAsia="Times New Roman" w:hAnsi="Times New Roman" w:cs="Times New Roman"/>
                <w:sz w:val="24"/>
                <w:szCs w:val="24"/>
              </w:rPr>
              <w:t>ерітеді</w:t>
            </w:r>
            <w:proofErr w:type="spellEnd"/>
            <w:r w:rsidRPr="00512073">
              <w:rPr>
                <w:rFonts w:ascii="Times New Roman" w:eastAsia="Times New Roman" w:hAnsi="Times New Roman" w:cs="Times New Roman"/>
                <w:sz w:val="24"/>
                <w:szCs w:val="24"/>
              </w:rPr>
              <w:t>;</w:t>
            </w:r>
          </w:p>
          <w:p w14:paraId="4B5B2D80" w14:textId="77777777" w:rsidR="0058157E"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23. -20°C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сақтаңыз</w:t>
            </w:r>
            <w:proofErr w:type="spellEnd"/>
            <w:r w:rsidRPr="00512073">
              <w:rPr>
                <w:rFonts w:ascii="Times New Roman" w:eastAsia="Times New Roman" w:hAnsi="Times New Roman" w:cs="Times New Roman"/>
                <w:sz w:val="24"/>
                <w:szCs w:val="24"/>
              </w:rPr>
              <w:t>.</w:t>
            </w:r>
          </w:p>
        </w:tc>
      </w:tr>
      <w:tr w:rsidR="0058157E" w14:paraId="0991A08E" w14:textId="77777777">
        <w:tc>
          <w:tcPr>
            <w:tcW w:w="1271" w:type="dxa"/>
            <w:vMerge/>
            <w:vAlign w:val="center"/>
          </w:tcPr>
          <w:p w14:paraId="474B7ACA"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35B28441"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1C888888" w14:textId="77777777" w:rsidR="0058157E" w:rsidRDefault="005227D1">
            <w:pPr>
              <w:numPr>
                <w:ilvl w:val="0"/>
                <w:numId w:val="2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3CEA97DB" w14:textId="77777777" w:rsidR="0058157E" w:rsidRDefault="005227D1">
            <w:pPr>
              <w:numPr>
                <w:ilvl w:val="0"/>
                <w:numId w:val="2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0ED08D38" w14:textId="77777777" w:rsidR="0058157E" w:rsidRPr="005227D1" w:rsidRDefault="005227D1">
            <w:pPr>
              <w:numPr>
                <w:ilvl w:val="0"/>
                <w:numId w:val="21"/>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71C65CF5" w14:textId="77777777" w:rsidR="0058157E" w:rsidRDefault="005227D1">
            <w:pPr>
              <w:numPr>
                <w:ilvl w:val="0"/>
                <w:numId w:val="2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61E90502" w14:textId="77777777" w:rsidR="0058157E" w:rsidRDefault="005227D1">
            <w:pPr>
              <w:numPr>
                <w:ilvl w:val="0"/>
                <w:numId w:val="2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0">
              <w:r>
                <w:rPr>
                  <w:rFonts w:ascii="Times New Roman" w:eastAsia="Times New Roman" w:hAnsi="Times New Roman" w:cs="Times New Roman"/>
                  <w:color w:val="0563C1"/>
                  <w:sz w:val="24"/>
                  <w:szCs w:val="24"/>
                  <w:u w:val="single"/>
                </w:rPr>
                <w:t>http://molbiol.ru/</w:t>
              </w:r>
            </w:hyperlink>
          </w:p>
          <w:p w14:paraId="43720E0B" w14:textId="77777777" w:rsidR="0058157E" w:rsidRDefault="0058157E">
            <w:pPr>
              <w:rPr>
                <w:rFonts w:ascii="Times New Roman" w:eastAsia="Times New Roman" w:hAnsi="Times New Roman" w:cs="Times New Roman"/>
                <w:sz w:val="24"/>
                <w:szCs w:val="24"/>
              </w:rPr>
            </w:pPr>
          </w:p>
        </w:tc>
      </w:tr>
      <w:tr w:rsidR="0058157E" w14:paraId="549756FD" w14:textId="77777777">
        <w:tc>
          <w:tcPr>
            <w:tcW w:w="1271" w:type="dxa"/>
            <w:vMerge w:val="restart"/>
            <w:vAlign w:val="center"/>
          </w:tcPr>
          <w:p w14:paraId="32C911EC"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Pr>
          <w:p w14:paraId="66C15643"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NC </w:t>
            </w:r>
            <w:proofErr w:type="spellStart"/>
            <w:r w:rsidRPr="00512073">
              <w:rPr>
                <w:rFonts w:ascii="Times New Roman" w:eastAsia="Times New Roman" w:hAnsi="Times New Roman" w:cs="Times New Roman"/>
                <w:sz w:val="24"/>
                <w:szCs w:val="24"/>
              </w:rPr>
              <w:t>концент</w:t>
            </w:r>
            <w:r>
              <w:rPr>
                <w:rFonts w:ascii="Times New Roman" w:eastAsia="Times New Roman" w:hAnsi="Times New Roman" w:cs="Times New Roman"/>
                <w:sz w:val="24"/>
                <w:szCs w:val="24"/>
              </w:rPr>
              <w:t>рациясын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Агароза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ПААГ</w:t>
            </w:r>
            <w:r w:rsidRPr="00512073">
              <w:rPr>
                <w:rFonts w:ascii="Times New Roman" w:eastAsia="Times New Roman" w:hAnsi="Times New Roman" w:cs="Times New Roman"/>
                <w:sz w:val="24"/>
                <w:szCs w:val="24"/>
              </w:rPr>
              <w:t xml:space="preserve"> гель </w:t>
            </w:r>
            <w:proofErr w:type="spellStart"/>
            <w:r w:rsidRPr="00512073">
              <w:rPr>
                <w:rFonts w:ascii="Times New Roman" w:eastAsia="Times New Roman" w:hAnsi="Times New Roman" w:cs="Times New Roman"/>
                <w:sz w:val="24"/>
                <w:szCs w:val="24"/>
              </w:rPr>
              <w:t>электрофорезі</w:t>
            </w:r>
            <w:proofErr w:type="spellEnd"/>
            <w:r w:rsidRPr="00512073">
              <w:rPr>
                <w:rFonts w:ascii="Times New Roman" w:eastAsia="Times New Roman" w:hAnsi="Times New Roman" w:cs="Times New Roman"/>
                <w:sz w:val="24"/>
                <w:szCs w:val="24"/>
              </w:rPr>
              <w:t>.</w:t>
            </w:r>
          </w:p>
        </w:tc>
        <w:tc>
          <w:tcPr>
            <w:tcW w:w="5244" w:type="dxa"/>
          </w:tcPr>
          <w:p w14:paraId="221725C7"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НҚ</w:t>
            </w: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концентрациясын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анықтау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әдісін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оқу</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ПААГ</w:t>
            </w:r>
            <w:r w:rsidRPr="00512073">
              <w:rPr>
                <w:rFonts w:ascii="Times New Roman" w:eastAsia="Times New Roman" w:hAnsi="Times New Roman" w:cs="Times New Roman"/>
                <w:sz w:val="24"/>
                <w:szCs w:val="24"/>
              </w:rPr>
              <w:t xml:space="preserve"> гель </w:t>
            </w:r>
            <w:proofErr w:type="spellStart"/>
            <w:r w:rsidRPr="00512073">
              <w:rPr>
                <w:rFonts w:ascii="Times New Roman" w:eastAsia="Times New Roman" w:hAnsi="Times New Roman" w:cs="Times New Roman"/>
                <w:sz w:val="24"/>
                <w:szCs w:val="24"/>
              </w:rPr>
              <w:t>электрофорезінің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істеу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принциптерін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түсіндіріңіз</w:t>
            </w:r>
            <w:proofErr w:type="spellEnd"/>
            <w:r w:rsidRPr="00512073">
              <w:rPr>
                <w:rFonts w:ascii="Times New Roman" w:eastAsia="Times New Roman" w:hAnsi="Times New Roman" w:cs="Times New Roman"/>
                <w:sz w:val="24"/>
                <w:szCs w:val="24"/>
              </w:rPr>
              <w:t>.</w:t>
            </w:r>
          </w:p>
        </w:tc>
        <w:tc>
          <w:tcPr>
            <w:tcW w:w="4359" w:type="dxa"/>
          </w:tcPr>
          <w:p w14:paraId="6D110A2C"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НҚ</w:t>
            </w: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концентрациясы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анықталады</w:t>
            </w:r>
            <w:proofErr w:type="spellEnd"/>
            <w:r w:rsidRPr="00512073">
              <w:rPr>
                <w:rFonts w:ascii="Times New Roman" w:eastAsia="Times New Roman" w:hAnsi="Times New Roman" w:cs="Times New Roman"/>
                <w:sz w:val="24"/>
                <w:szCs w:val="24"/>
              </w:rPr>
              <w:t>?</w:t>
            </w:r>
          </w:p>
          <w:p w14:paraId="41C033BE"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lang w:val="kk-KZ"/>
              </w:rPr>
              <w:t>НҚ</w:t>
            </w: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тазалығы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анықталады</w:t>
            </w:r>
            <w:proofErr w:type="spellEnd"/>
            <w:r w:rsidRPr="00512073">
              <w:rPr>
                <w:rFonts w:ascii="Times New Roman" w:eastAsia="Times New Roman" w:hAnsi="Times New Roman" w:cs="Times New Roman"/>
                <w:sz w:val="24"/>
                <w:szCs w:val="24"/>
              </w:rPr>
              <w:t>?</w:t>
            </w:r>
          </w:p>
          <w:p w14:paraId="058DE04F" w14:textId="77777777" w:rsidR="00512073" w:rsidRPr="00512073" w:rsidRDefault="00512073" w:rsidP="005120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lang w:val="kk-KZ"/>
              </w:rPr>
              <w:t>ПААГ</w:t>
            </w:r>
            <w:r>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дайындайды</w:t>
            </w:r>
            <w:proofErr w:type="spellEnd"/>
            <w:r w:rsidRPr="00512073">
              <w:rPr>
                <w:rFonts w:ascii="Times New Roman" w:eastAsia="Times New Roman" w:hAnsi="Times New Roman" w:cs="Times New Roman"/>
                <w:sz w:val="24"/>
                <w:szCs w:val="24"/>
              </w:rPr>
              <w:t>?</w:t>
            </w:r>
          </w:p>
          <w:p w14:paraId="2EE2F9D6"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4. </w:t>
            </w: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мен </w:t>
            </w:r>
            <w:r>
              <w:rPr>
                <w:rFonts w:ascii="Times New Roman" w:eastAsia="Times New Roman" w:hAnsi="Times New Roman" w:cs="Times New Roman"/>
                <w:sz w:val="24"/>
                <w:szCs w:val="24"/>
                <w:lang w:val="kk-KZ"/>
              </w:rPr>
              <w:t>ПААГ</w:t>
            </w:r>
            <w:r w:rsidRPr="00512073">
              <w:rPr>
                <w:rFonts w:ascii="Times New Roman" w:eastAsia="Times New Roman" w:hAnsi="Times New Roman" w:cs="Times New Roman"/>
                <w:sz w:val="24"/>
                <w:szCs w:val="24"/>
              </w:rPr>
              <w:t xml:space="preserve"> гель </w:t>
            </w:r>
            <w:proofErr w:type="spellStart"/>
            <w:r w:rsidRPr="00512073">
              <w:rPr>
                <w:rFonts w:ascii="Times New Roman" w:eastAsia="Times New Roman" w:hAnsi="Times New Roman" w:cs="Times New Roman"/>
                <w:sz w:val="24"/>
                <w:szCs w:val="24"/>
              </w:rPr>
              <w:t>электрофорезінің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айырмашылығы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неде</w:t>
            </w:r>
            <w:proofErr w:type="spellEnd"/>
            <w:r w:rsidRPr="00512073">
              <w:rPr>
                <w:rFonts w:ascii="Times New Roman" w:eastAsia="Times New Roman" w:hAnsi="Times New Roman" w:cs="Times New Roman"/>
                <w:sz w:val="24"/>
                <w:szCs w:val="24"/>
              </w:rPr>
              <w:t>?</w:t>
            </w:r>
          </w:p>
        </w:tc>
      </w:tr>
      <w:tr w:rsidR="0058157E" w14:paraId="059E2C7A" w14:textId="77777777">
        <w:tc>
          <w:tcPr>
            <w:tcW w:w="1271" w:type="dxa"/>
            <w:vMerge/>
            <w:vAlign w:val="center"/>
          </w:tcPr>
          <w:p w14:paraId="4CF1165B"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7F370DB"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Ақпарат</w:t>
            </w:r>
            <w:proofErr w:type="spellEnd"/>
            <w:r w:rsidRPr="00512073">
              <w:rPr>
                <w:rFonts w:ascii="Times New Roman" w:eastAsia="Times New Roman" w:hAnsi="Times New Roman" w:cs="Times New Roman"/>
                <w:sz w:val="24"/>
                <w:szCs w:val="24"/>
              </w:rPr>
              <w:t>:</w:t>
            </w:r>
          </w:p>
          <w:p w14:paraId="313D6C8F"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ДНҚ/РНҚ </w:t>
            </w:r>
            <w:proofErr w:type="spellStart"/>
            <w:r w:rsidRPr="00512073">
              <w:rPr>
                <w:rFonts w:ascii="Times New Roman" w:eastAsia="Times New Roman" w:hAnsi="Times New Roman" w:cs="Times New Roman"/>
                <w:sz w:val="24"/>
                <w:szCs w:val="24"/>
              </w:rPr>
              <w:t>концентрациясын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өлшеу</w:t>
            </w:r>
            <w:proofErr w:type="spellEnd"/>
            <w:r w:rsidRPr="00512073">
              <w:rPr>
                <w:rFonts w:ascii="Times New Roman" w:eastAsia="Times New Roman" w:hAnsi="Times New Roman" w:cs="Times New Roman"/>
                <w:sz w:val="24"/>
                <w:szCs w:val="24"/>
              </w:rPr>
              <w:t>.</w:t>
            </w:r>
          </w:p>
          <w:p w14:paraId="1C7A6C1D"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құрылғының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шегі</w:t>
            </w:r>
            <w:proofErr w:type="spellEnd"/>
            <w:r w:rsidRPr="00512073">
              <w:rPr>
                <w:rFonts w:ascii="Times New Roman" w:eastAsia="Times New Roman" w:hAnsi="Times New Roman" w:cs="Times New Roman"/>
                <w:sz w:val="24"/>
                <w:szCs w:val="24"/>
              </w:rPr>
              <w:t xml:space="preserve"> ~0,1μг/мл, </w:t>
            </w:r>
            <w:proofErr w:type="spellStart"/>
            <w:r w:rsidRPr="00512073">
              <w:rPr>
                <w:rFonts w:ascii="Times New Roman" w:eastAsia="Times New Roman" w:hAnsi="Times New Roman" w:cs="Times New Roman"/>
                <w:sz w:val="24"/>
                <w:szCs w:val="24"/>
              </w:rPr>
              <w:t>яғни</w:t>
            </w:r>
            <w:proofErr w:type="spellEnd"/>
            <w:r w:rsidRPr="00512073">
              <w:rPr>
                <w:rFonts w:ascii="Times New Roman" w:eastAsia="Times New Roman" w:hAnsi="Times New Roman" w:cs="Times New Roman"/>
                <w:sz w:val="24"/>
                <w:szCs w:val="24"/>
              </w:rPr>
              <w:t xml:space="preserve">. &gt; 0,01 мкг </w:t>
            </w:r>
            <w:proofErr w:type="spellStart"/>
            <w:r w:rsidRPr="00512073">
              <w:rPr>
                <w:rFonts w:ascii="Times New Roman" w:eastAsia="Times New Roman" w:hAnsi="Times New Roman" w:cs="Times New Roman"/>
                <w:sz w:val="24"/>
                <w:szCs w:val="24"/>
              </w:rPr>
              <w:t>талдау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қажет</w:t>
            </w:r>
            <w:proofErr w:type="spellEnd"/>
            <w:r w:rsidRPr="00512073">
              <w:rPr>
                <w:rFonts w:ascii="Times New Roman" w:eastAsia="Times New Roman" w:hAnsi="Times New Roman" w:cs="Times New Roman"/>
                <w:sz w:val="24"/>
                <w:szCs w:val="24"/>
              </w:rPr>
              <w:t>. «</w:t>
            </w:r>
            <w:proofErr w:type="spellStart"/>
            <w:r w:rsidRPr="00512073">
              <w:rPr>
                <w:rFonts w:ascii="Times New Roman" w:eastAsia="Times New Roman" w:hAnsi="Times New Roman" w:cs="Times New Roman"/>
                <w:sz w:val="24"/>
                <w:szCs w:val="24"/>
              </w:rPr>
              <w:t>Кішкентай</w:t>
            </w:r>
            <w:proofErr w:type="spellEnd"/>
            <w:r w:rsidRPr="00512073">
              <w:rPr>
                <w:rFonts w:ascii="Times New Roman" w:eastAsia="Times New Roman" w:hAnsi="Times New Roman" w:cs="Times New Roman"/>
                <w:sz w:val="24"/>
                <w:szCs w:val="24"/>
              </w:rPr>
              <w:t xml:space="preserve">» (100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ұяшықты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пайдалану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ыңғайлырақ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бетінің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қисаюы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өлшемдерге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әсер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етпеуі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130 </w:t>
            </w:r>
            <w:proofErr w:type="spellStart"/>
            <w:r w:rsidRPr="00512073">
              <w:rPr>
                <w:rFonts w:ascii="Times New Roman" w:eastAsia="Times New Roman" w:hAnsi="Times New Roman" w:cs="Times New Roman"/>
                <w:sz w:val="24"/>
                <w:szCs w:val="24"/>
              </w:rPr>
              <w:t>мкл-ге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көлемін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дұрыс</w:t>
            </w:r>
            <w:proofErr w:type="spellEnd"/>
            <w:r w:rsidRPr="00512073">
              <w:rPr>
                <w:rFonts w:ascii="Times New Roman" w:eastAsia="Times New Roman" w:hAnsi="Times New Roman" w:cs="Times New Roman"/>
                <w:sz w:val="24"/>
                <w:szCs w:val="24"/>
              </w:rPr>
              <w:t>.</w:t>
            </w:r>
          </w:p>
          <w:p w14:paraId="1F9256ED"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C[</w:t>
            </w:r>
            <w:proofErr w:type="spellStart"/>
            <w:r w:rsidRPr="00512073">
              <w:rPr>
                <w:rFonts w:ascii="Times New Roman" w:eastAsia="Times New Roman" w:hAnsi="Times New Roman" w:cs="Times New Roman"/>
                <w:sz w:val="24"/>
                <w:szCs w:val="24"/>
              </w:rPr>
              <w:t>μг</w:t>
            </w:r>
            <w:proofErr w:type="spellEnd"/>
            <w:r w:rsidRPr="00512073">
              <w:rPr>
                <w:rFonts w:ascii="Times New Roman" w:eastAsia="Times New Roman" w:hAnsi="Times New Roman" w:cs="Times New Roman"/>
                <w:sz w:val="24"/>
                <w:szCs w:val="24"/>
              </w:rPr>
              <w:t>/мл] = A260 x K</w:t>
            </w:r>
          </w:p>
          <w:p w14:paraId="4C1D7307"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Егер 1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талдау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130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буферде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сұйылтылған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болса</w:t>
            </w:r>
            <w:proofErr w:type="spellEnd"/>
            <w:r w:rsidRPr="00512073">
              <w:rPr>
                <w:rFonts w:ascii="Times New Roman" w:eastAsia="Times New Roman" w:hAnsi="Times New Roman" w:cs="Times New Roman"/>
                <w:sz w:val="24"/>
                <w:szCs w:val="24"/>
              </w:rPr>
              <w:t xml:space="preserve">, K1:130OD260 мкг </w:t>
            </w:r>
            <w:proofErr w:type="spellStart"/>
            <w:r w:rsidRPr="00512073">
              <w:rPr>
                <w:rFonts w:ascii="Times New Roman" w:eastAsia="Times New Roman" w:hAnsi="Times New Roman" w:cs="Times New Roman"/>
                <w:sz w:val="24"/>
                <w:szCs w:val="24"/>
              </w:rPr>
              <w:t>түрлендіру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коэффициенті</w:t>
            </w:r>
            <w:proofErr w:type="spellEnd"/>
            <w:r w:rsidRPr="00512073">
              <w:rPr>
                <w:rFonts w:ascii="Times New Roman" w:eastAsia="Times New Roman" w:hAnsi="Times New Roman" w:cs="Times New Roman"/>
                <w:sz w:val="24"/>
                <w:szCs w:val="24"/>
              </w:rPr>
              <w:t>:</w:t>
            </w:r>
          </w:p>
          <w:p w14:paraId="20D29E79" w14:textId="77777777" w:rsid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8"/>
              <w:tblW w:w="5400" w:type="dxa"/>
              <w:tblInd w:w="0" w:type="dxa"/>
              <w:tblLayout w:type="fixed"/>
              <w:tblLook w:val="0400" w:firstRow="0" w:lastRow="0" w:firstColumn="0" w:lastColumn="0" w:noHBand="0" w:noVBand="1"/>
            </w:tblPr>
            <w:tblGrid>
              <w:gridCol w:w="785"/>
              <w:gridCol w:w="2275"/>
              <w:gridCol w:w="2340"/>
            </w:tblGrid>
            <w:tr w:rsidR="00512073" w14:paraId="164EDF47" w14:textId="77777777" w:rsidTr="007026F4">
              <w:tc>
                <w:tcPr>
                  <w:tcW w:w="785" w:type="dxa"/>
                  <w:shd w:val="clear" w:color="auto" w:fill="EEEEEE"/>
                  <w:vAlign w:val="center"/>
                </w:tcPr>
                <w:p w14:paraId="4B165402"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275" w:type="dxa"/>
                  <w:shd w:val="clear" w:color="auto" w:fill="EEEEEE"/>
                  <w:vAlign w:val="center"/>
                </w:tcPr>
                <w:p w14:paraId="32A1B894"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K (для изм. р-</w:t>
                  </w:r>
                  <w:proofErr w:type="spellStart"/>
                  <w:r>
                    <w:rPr>
                      <w:rFonts w:ascii="Times New Roman" w:eastAsia="Times New Roman" w:hAnsi="Times New Roman" w:cs="Times New Roman"/>
                      <w:sz w:val="24"/>
                      <w:szCs w:val="24"/>
                    </w:rPr>
                    <w:t>ра</w:t>
                  </w:r>
                  <w:proofErr w:type="spellEnd"/>
                  <w:r>
                    <w:rPr>
                      <w:rFonts w:ascii="Times New Roman" w:eastAsia="Times New Roman" w:hAnsi="Times New Roman" w:cs="Times New Roman"/>
                      <w:sz w:val="24"/>
                      <w:szCs w:val="24"/>
                    </w:rPr>
                    <w:t>) [µg/</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w:t>
                  </w:r>
                </w:p>
              </w:tc>
              <w:tc>
                <w:tcPr>
                  <w:tcW w:w="2340" w:type="dxa"/>
                  <w:shd w:val="clear" w:color="auto" w:fill="EEEEEE"/>
                  <w:vAlign w:val="center"/>
                </w:tcPr>
                <w:p w14:paraId="0132D62B"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1:130</w:t>
                  </w:r>
                  <w:r>
                    <w:rPr>
                      <w:rFonts w:ascii="Times New Roman" w:eastAsia="Times New Roman" w:hAnsi="Times New Roman" w:cs="Times New Roman"/>
                      <w:sz w:val="24"/>
                      <w:szCs w:val="24"/>
                    </w:rPr>
                    <w:t>(для образца) [µg/µl]</w:t>
                  </w:r>
                </w:p>
              </w:tc>
            </w:tr>
            <w:tr w:rsidR="00512073" w14:paraId="28E9CB71" w14:textId="77777777" w:rsidTr="007026F4">
              <w:tc>
                <w:tcPr>
                  <w:tcW w:w="785" w:type="dxa"/>
                  <w:shd w:val="clear" w:color="auto" w:fill="FFFFFF"/>
                  <w:vAlign w:val="center"/>
                </w:tcPr>
                <w:p w14:paraId="6AD86E59" w14:textId="77777777" w:rsidR="00512073" w:rsidRDefault="00512073" w:rsidP="00512073">
                  <w:pPr>
                    <w:spacing w:after="0" w:line="240" w:lineRule="auto"/>
                    <w:ind w:left="34" w:hanging="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dsDNA</w:t>
                  </w:r>
                  <w:proofErr w:type="spellEnd"/>
                </w:p>
              </w:tc>
              <w:tc>
                <w:tcPr>
                  <w:tcW w:w="2275" w:type="dxa"/>
                  <w:shd w:val="clear" w:color="auto" w:fill="FFFFFF"/>
                  <w:vAlign w:val="center"/>
                </w:tcPr>
                <w:p w14:paraId="0C0E4395"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40" w:type="dxa"/>
                  <w:shd w:val="clear" w:color="auto" w:fill="FFFFFF"/>
                  <w:vAlign w:val="center"/>
                </w:tcPr>
                <w:p w14:paraId="1A4374F0"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512073" w14:paraId="1698409F" w14:textId="77777777" w:rsidTr="007026F4">
              <w:tc>
                <w:tcPr>
                  <w:tcW w:w="785" w:type="dxa"/>
                  <w:shd w:val="clear" w:color="auto" w:fill="FFFFFF"/>
                  <w:vAlign w:val="center"/>
                </w:tcPr>
                <w:p w14:paraId="2C2E86FE" w14:textId="77777777" w:rsidR="00512073" w:rsidRDefault="00512073" w:rsidP="00512073">
                  <w:pPr>
                    <w:spacing w:after="0" w:line="240" w:lineRule="auto"/>
                    <w:ind w:left="34" w:hanging="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ssDNA</w:t>
                  </w:r>
                  <w:proofErr w:type="spellEnd"/>
                </w:p>
              </w:tc>
              <w:tc>
                <w:tcPr>
                  <w:tcW w:w="2275" w:type="dxa"/>
                  <w:shd w:val="clear" w:color="auto" w:fill="FFFFFF"/>
                  <w:vAlign w:val="center"/>
                </w:tcPr>
                <w:p w14:paraId="0FFD890E"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340" w:type="dxa"/>
                  <w:shd w:val="clear" w:color="auto" w:fill="FFFFFF"/>
                  <w:vAlign w:val="center"/>
                </w:tcPr>
                <w:p w14:paraId="0C7F9C34"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4.81</w:t>
                  </w:r>
                </w:p>
              </w:tc>
            </w:tr>
            <w:tr w:rsidR="00512073" w14:paraId="46F49408" w14:textId="77777777" w:rsidTr="007026F4">
              <w:tc>
                <w:tcPr>
                  <w:tcW w:w="785" w:type="dxa"/>
                  <w:shd w:val="clear" w:color="auto" w:fill="FFFFFF"/>
                  <w:vAlign w:val="center"/>
                </w:tcPr>
                <w:p w14:paraId="69F3E369" w14:textId="77777777" w:rsidR="00512073" w:rsidRDefault="00512073" w:rsidP="00512073">
                  <w:pPr>
                    <w:spacing w:after="0" w:line="240" w:lineRule="auto"/>
                    <w:ind w:left="34" w:hanging="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ssRNA</w:t>
                  </w:r>
                  <w:proofErr w:type="spellEnd"/>
                </w:p>
              </w:tc>
              <w:tc>
                <w:tcPr>
                  <w:tcW w:w="2275" w:type="dxa"/>
                  <w:shd w:val="clear" w:color="auto" w:fill="FFFFFF"/>
                  <w:vAlign w:val="center"/>
                </w:tcPr>
                <w:p w14:paraId="4C681034"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40" w:type="dxa"/>
                  <w:shd w:val="clear" w:color="auto" w:fill="FFFFFF"/>
                  <w:vAlign w:val="center"/>
                </w:tcPr>
                <w:p w14:paraId="4F428BA8" w14:textId="77777777" w:rsidR="00512073" w:rsidRDefault="00512073" w:rsidP="00512073">
                  <w:pPr>
                    <w:spacing w:after="0" w:line="240" w:lineRule="auto"/>
                    <w:ind w:left="34" w:hanging="34"/>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bl>
          <w:p w14:paraId="2FDFD53E"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3904794D"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олигонуклеотидтер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коэффициент </w:t>
            </w:r>
            <w:proofErr w:type="spellStart"/>
            <w:r w:rsidRPr="00512073">
              <w:rPr>
                <w:rFonts w:ascii="Times New Roman" w:eastAsia="Times New Roman" w:hAnsi="Times New Roman" w:cs="Times New Roman"/>
                <w:sz w:val="24"/>
                <w:szCs w:val="24"/>
              </w:rPr>
              <w:t>құрамға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тәуелді</w:t>
            </w:r>
            <w:proofErr w:type="spellEnd"/>
            <w:r w:rsidRPr="00512073">
              <w:rPr>
                <w:rFonts w:ascii="Times New Roman" w:eastAsia="Times New Roman" w:hAnsi="Times New Roman" w:cs="Times New Roman"/>
                <w:sz w:val="24"/>
                <w:szCs w:val="24"/>
              </w:rPr>
              <w:t>.</w:t>
            </w:r>
          </w:p>
          <w:p w14:paraId="7BAE4746"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A260/A280 </w:t>
            </w:r>
            <w:proofErr w:type="spellStart"/>
            <w:r w:rsidRPr="00512073">
              <w:rPr>
                <w:rFonts w:ascii="Times New Roman" w:eastAsia="Times New Roman" w:hAnsi="Times New Roman" w:cs="Times New Roman"/>
                <w:sz w:val="24"/>
                <w:szCs w:val="24"/>
              </w:rPr>
              <w:t>қатынасына</w:t>
            </w:r>
            <w:proofErr w:type="spellEnd"/>
            <w:r w:rsidRPr="00512073">
              <w:rPr>
                <w:rFonts w:ascii="Times New Roman" w:eastAsia="Times New Roman" w:hAnsi="Times New Roman" w:cs="Times New Roman"/>
                <w:sz w:val="24"/>
                <w:szCs w:val="24"/>
              </w:rPr>
              <w:t xml:space="preserve"> (1,8-1,9 - </w:t>
            </w:r>
            <w:proofErr w:type="spellStart"/>
            <w:r w:rsidRPr="00512073">
              <w:rPr>
                <w:rFonts w:ascii="Times New Roman" w:eastAsia="Times New Roman" w:hAnsi="Times New Roman" w:cs="Times New Roman"/>
                <w:sz w:val="24"/>
                <w:szCs w:val="24"/>
              </w:rPr>
              <w:t>өте</w:t>
            </w:r>
            <w:proofErr w:type="spellEnd"/>
            <w:r w:rsidRPr="00512073">
              <w:rPr>
                <w:rFonts w:ascii="Times New Roman" w:eastAsia="Times New Roman" w:hAnsi="Times New Roman" w:cs="Times New Roman"/>
                <w:sz w:val="24"/>
                <w:szCs w:val="24"/>
              </w:rPr>
              <w:t xml:space="preserve"> таза ДНҚ, 1,9-2,0 - РНҚ) назар </w:t>
            </w:r>
            <w:proofErr w:type="spellStart"/>
            <w:r w:rsidRPr="00512073">
              <w:rPr>
                <w:rFonts w:ascii="Times New Roman" w:eastAsia="Times New Roman" w:hAnsi="Times New Roman" w:cs="Times New Roman"/>
                <w:sz w:val="24"/>
                <w:szCs w:val="24"/>
              </w:rPr>
              <w:t>аударудың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мәні</w:t>
            </w:r>
            <w:proofErr w:type="spellEnd"/>
            <w:r w:rsidRPr="00512073">
              <w:rPr>
                <w:rFonts w:ascii="Times New Roman" w:eastAsia="Times New Roman" w:hAnsi="Times New Roman" w:cs="Times New Roman"/>
                <w:sz w:val="24"/>
                <w:szCs w:val="24"/>
              </w:rPr>
              <w:t xml:space="preserve"> бар, </w:t>
            </w:r>
            <w:proofErr w:type="spellStart"/>
            <w:r w:rsidRPr="00512073">
              <w:rPr>
                <w:rFonts w:ascii="Times New Roman" w:eastAsia="Times New Roman" w:hAnsi="Times New Roman" w:cs="Times New Roman"/>
                <w:sz w:val="24"/>
                <w:szCs w:val="24"/>
              </w:rPr>
              <w:t>егер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бейтарап</w:t>
            </w:r>
            <w:proofErr w:type="spellEnd"/>
            <w:r w:rsidRPr="00512073">
              <w:rPr>
                <w:rFonts w:ascii="Times New Roman" w:eastAsia="Times New Roman" w:hAnsi="Times New Roman" w:cs="Times New Roman"/>
                <w:sz w:val="24"/>
                <w:szCs w:val="24"/>
              </w:rPr>
              <w:t xml:space="preserve"> рН </w:t>
            </w:r>
            <w:proofErr w:type="spellStart"/>
            <w:r w:rsidRPr="00512073">
              <w:rPr>
                <w:rFonts w:ascii="Times New Roman" w:eastAsia="Times New Roman" w:hAnsi="Times New Roman" w:cs="Times New Roman"/>
                <w:sz w:val="24"/>
                <w:szCs w:val="24"/>
              </w:rPr>
              <w:t>кезінде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буферлік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мысалы</w:t>
            </w:r>
            <w:proofErr w:type="spellEnd"/>
            <w:r w:rsidRPr="00512073">
              <w:rPr>
                <w:rFonts w:ascii="Times New Roman" w:eastAsia="Times New Roman" w:hAnsi="Times New Roman" w:cs="Times New Roman"/>
                <w:sz w:val="24"/>
                <w:szCs w:val="24"/>
              </w:rPr>
              <w:t xml:space="preserve">, TE) </w:t>
            </w:r>
            <w:proofErr w:type="spellStart"/>
            <w:r w:rsidRPr="00512073">
              <w:rPr>
                <w:rFonts w:ascii="Times New Roman" w:eastAsia="Times New Roman" w:hAnsi="Times New Roman" w:cs="Times New Roman"/>
                <w:sz w:val="24"/>
                <w:szCs w:val="24"/>
              </w:rPr>
              <w:t>жүргізілсе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ғана</w:t>
            </w:r>
            <w:proofErr w:type="spellEnd"/>
            <w:r w:rsidRPr="00512073">
              <w:rPr>
                <w:rFonts w:ascii="Times New Roman" w:eastAsia="Times New Roman" w:hAnsi="Times New Roman" w:cs="Times New Roman"/>
                <w:sz w:val="24"/>
                <w:szCs w:val="24"/>
              </w:rPr>
              <w:t>.</w:t>
            </w:r>
          </w:p>
          <w:p w14:paraId="67F1537F"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Дәлірек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айтсақ</w:t>
            </w:r>
            <w:proofErr w:type="spellEnd"/>
            <w:r w:rsidRPr="00512073">
              <w:rPr>
                <w:rFonts w:ascii="Times New Roman" w:eastAsia="Times New Roman" w:hAnsi="Times New Roman" w:cs="Times New Roman"/>
                <w:sz w:val="24"/>
                <w:szCs w:val="24"/>
              </w:rPr>
              <w:t xml:space="preserve">: {20мМ Na фосфат, 0,1М </w:t>
            </w:r>
            <w:proofErr w:type="spellStart"/>
            <w:r w:rsidRPr="00512073">
              <w:rPr>
                <w:rFonts w:ascii="Times New Roman" w:eastAsia="Times New Roman" w:hAnsi="Times New Roman" w:cs="Times New Roman"/>
                <w:sz w:val="24"/>
                <w:szCs w:val="24"/>
              </w:rPr>
              <w:t>NaCl</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Tris</w:t>
            </w:r>
            <w:proofErr w:type="spellEnd"/>
            <w:r w:rsidRPr="00512073">
              <w:rPr>
                <w:rFonts w:ascii="Times New Roman" w:eastAsia="Times New Roman" w:hAnsi="Times New Roman" w:cs="Times New Roman"/>
                <w:sz w:val="24"/>
                <w:szCs w:val="24"/>
              </w:rPr>
              <w:t xml:space="preserve"> 10-100mM, pH7,5-9,0 </w:t>
            </w:r>
            <w:proofErr w:type="spellStart"/>
            <w:r w:rsidRPr="00512073">
              <w:rPr>
                <w:rFonts w:ascii="Times New Roman" w:eastAsia="Times New Roman" w:hAnsi="Times New Roman" w:cs="Times New Roman"/>
                <w:sz w:val="24"/>
                <w:szCs w:val="24"/>
              </w:rPr>
              <w:t>сияқты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буферлер</w:t>
            </w:r>
            <w:proofErr w:type="spellEnd"/>
            <w:r w:rsidRPr="00512073">
              <w:rPr>
                <w:rFonts w:ascii="Times New Roman" w:eastAsia="Times New Roman" w:hAnsi="Times New Roman" w:cs="Times New Roman"/>
                <w:sz w:val="24"/>
                <w:szCs w:val="24"/>
              </w:rPr>
              <w:t xml:space="preserve">; KHPO4100mM, pH8.2, </w:t>
            </w:r>
            <w:proofErr w:type="spellStart"/>
            <w:r w:rsidRPr="00512073">
              <w:rPr>
                <w:rFonts w:ascii="Times New Roman" w:eastAsia="Times New Roman" w:hAnsi="Times New Roman" w:cs="Times New Roman"/>
                <w:sz w:val="24"/>
                <w:szCs w:val="24"/>
              </w:rPr>
              <w:t>өте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ұқсас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нәтижелер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береді</w:t>
            </w:r>
            <w:proofErr w:type="spellEnd"/>
            <w:r w:rsidRPr="00512073">
              <w:rPr>
                <w:rFonts w:ascii="Times New Roman" w:eastAsia="Times New Roman" w:hAnsi="Times New Roman" w:cs="Times New Roman"/>
                <w:sz w:val="24"/>
                <w:szCs w:val="24"/>
              </w:rPr>
              <w:t>.</w:t>
            </w:r>
          </w:p>
          <w:p w14:paraId="301D0DC6"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Судағы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өлшемдер</w:t>
            </w:r>
            <w:proofErr w:type="spellEnd"/>
            <w:r w:rsidRPr="00512073">
              <w:rPr>
                <w:rFonts w:ascii="Times New Roman" w:eastAsia="Times New Roman" w:hAnsi="Times New Roman" w:cs="Times New Roman"/>
                <w:sz w:val="24"/>
                <w:szCs w:val="24"/>
              </w:rPr>
              <w:t xml:space="preserve"> 14%-</w:t>
            </w:r>
            <w:proofErr w:type="spellStart"/>
            <w:r w:rsidRPr="00512073">
              <w:rPr>
                <w:rFonts w:ascii="Times New Roman" w:eastAsia="Times New Roman" w:hAnsi="Times New Roman" w:cs="Times New Roman"/>
                <w:sz w:val="24"/>
                <w:szCs w:val="24"/>
              </w:rPr>
              <w:t>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дейінгі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ауытқуларға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әкеледі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A260/A280 </w:t>
            </w:r>
            <w:proofErr w:type="spellStart"/>
            <w:r w:rsidRPr="00512073">
              <w:rPr>
                <w:rFonts w:ascii="Times New Roman" w:eastAsia="Times New Roman" w:hAnsi="Times New Roman" w:cs="Times New Roman"/>
                <w:sz w:val="24"/>
                <w:szCs w:val="24"/>
              </w:rPr>
              <w:t>төмен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бағаланады</w:t>
            </w:r>
            <w:proofErr w:type="spellEnd"/>
            <w:r w:rsidRPr="00512073">
              <w:rPr>
                <w:rFonts w:ascii="Times New Roman" w:eastAsia="Times New Roman" w:hAnsi="Times New Roman" w:cs="Times New Roman"/>
                <w:sz w:val="24"/>
                <w:szCs w:val="24"/>
              </w:rPr>
              <w:t>.</w:t>
            </w:r>
          </w:p>
          <w:p w14:paraId="65A62837" w14:textId="77777777" w:rsidR="00512073" w:rsidRPr="00512073"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pDNA</w:t>
            </w:r>
            <w:proofErr w:type="spellEnd"/>
            <w:r w:rsidRPr="00512073">
              <w:rPr>
                <w:rFonts w:ascii="Times New Roman" w:eastAsia="Times New Roman" w:hAnsi="Times New Roman" w:cs="Times New Roman"/>
                <w:sz w:val="24"/>
                <w:szCs w:val="24"/>
              </w:rPr>
              <w:t xml:space="preserve">-мен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істегенде</w:t>
            </w:r>
            <w:proofErr w:type="spellEnd"/>
            <w:r w:rsidRPr="00512073">
              <w:rPr>
                <w:rFonts w:ascii="Times New Roman" w:eastAsia="Times New Roman" w:hAnsi="Times New Roman" w:cs="Times New Roman"/>
                <w:sz w:val="24"/>
                <w:szCs w:val="24"/>
              </w:rPr>
              <w:t xml:space="preserve">, таза </w:t>
            </w:r>
            <w:proofErr w:type="spellStart"/>
            <w:r w:rsidRPr="00512073">
              <w:rPr>
                <w:rFonts w:ascii="Times New Roman" w:eastAsia="Times New Roman" w:hAnsi="Times New Roman" w:cs="Times New Roman"/>
                <w:sz w:val="24"/>
                <w:szCs w:val="24"/>
              </w:rPr>
              <w:t>плазмидтік</w:t>
            </w:r>
            <w:proofErr w:type="spellEnd"/>
            <w:r w:rsidRPr="00512073">
              <w:rPr>
                <w:rFonts w:ascii="Times New Roman" w:eastAsia="Times New Roman" w:hAnsi="Times New Roman" w:cs="Times New Roman"/>
                <w:sz w:val="24"/>
                <w:szCs w:val="24"/>
              </w:rPr>
              <w:t xml:space="preserve"> ДНҚ-</w:t>
            </w:r>
            <w:proofErr w:type="spellStart"/>
            <w:r w:rsidRPr="00512073">
              <w:rPr>
                <w:rFonts w:ascii="Times New Roman" w:eastAsia="Times New Roman" w:hAnsi="Times New Roman" w:cs="Times New Roman"/>
                <w:sz w:val="24"/>
                <w:szCs w:val="24"/>
              </w:rPr>
              <w:t>ға</w:t>
            </w:r>
            <w:proofErr w:type="spellEnd"/>
            <w:r w:rsidRPr="00512073">
              <w:rPr>
                <w:rFonts w:ascii="Times New Roman" w:eastAsia="Times New Roman" w:hAnsi="Times New Roman" w:cs="Times New Roman"/>
                <w:sz w:val="24"/>
                <w:szCs w:val="24"/>
              </w:rPr>
              <w:t xml:space="preserve"> РНҚ-</w:t>
            </w:r>
            <w:proofErr w:type="spellStart"/>
            <w:r w:rsidRPr="00512073">
              <w:rPr>
                <w:rFonts w:ascii="Times New Roman" w:eastAsia="Times New Roman" w:hAnsi="Times New Roman" w:cs="Times New Roman"/>
                <w:sz w:val="24"/>
                <w:szCs w:val="24"/>
              </w:rPr>
              <w:t>ның</w:t>
            </w:r>
            <w:proofErr w:type="spellEnd"/>
            <w:r w:rsidRPr="00512073">
              <w:rPr>
                <w:rFonts w:ascii="Times New Roman" w:eastAsia="Times New Roman" w:hAnsi="Times New Roman" w:cs="Times New Roman"/>
                <w:sz w:val="24"/>
                <w:szCs w:val="24"/>
              </w:rPr>
              <w:t xml:space="preserve"> 2 </w:t>
            </w:r>
            <w:proofErr w:type="spellStart"/>
            <w:r w:rsidRPr="00512073">
              <w:rPr>
                <w:rFonts w:ascii="Times New Roman" w:eastAsia="Times New Roman" w:hAnsi="Times New Roman" w:cs="Times New Roman"/>
                <w:sz w:val="24"/>
                <w:szCs w:val="24"/>
              </w:rPr>
              <w:t>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артық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артық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мөлшерін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қосу</w:t>
            </w:r>
            <w:proofErr w:type="spellEnd"/>
            <w:r w:rsidRPr="00512073">
              <w:rPr>
                <w:rFonts w:ascii="Times New Roman" w:eastAsia="Times New Roman" w:hAnsi="Times New Roman" w:cs="Times New Roman"/>
                <w:sz w:val="24"/>
                <w:szCs w:val="24"/>
              </w:rPr>
              <w:t xml:space="preserve"> A260/A280 1,9-дан 2,1-ге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сызықтық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ығысуына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әкеледі</w:t>
            </w:r>
            <w:proofErr w:type="spellEnd"/>
            <w:r w:rsidRPr="00512073">
              <w:rPr>
                <w:rFonts w:ascii="Times New Roman" w:eastAsia="Times New Roman" w:hAnsi="Times New Roman" w:cs="Times New Roman"/>
                <w:sz w:val="24"/>
                <w:szCs w:val="24"/>
              </w:rPr>
              <w:t>.</w:t>
            </w:r>
          </w:p>
          <w:p w14:paraId="3261A42B" w14:textId="77777777" w:rsidR="0058157E" w:rsidRDefault="00512073" w:rsidP="0051207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дәлдігі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тым</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үлкен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тым</w:t>
            </w:r>
            <w:proofErr w:type="spellEnd"/>
            <w:r w:rsidRPr="00512073">
              <w:rPr>
                <w:rFonts w:ascii="Times New Roman" w:eastAsia="Times New Roman" w:hAnsi="Times New Roman" w:cs="Times New Roman"/>
                <w:sz w:val="24"/>
                <w:szCs w:val="24"/>
              </w:rPr>
              <w:t xml:space="preserve"> аз </w:t>
            </w:r>
            <w:proofErr w:type="spellStart"/>
            <w:r w:rsidRPr="00512073">
              <w:rPr>
                <w:rFonts w:ascii="Times New Roman" w:eastAsia="Times New Roman" w:hAnsi="Times New Roman" w:cs="Times New Roman"/>
                <w:sz w:val="24"/>
                <w:szCs w:val="24"/>
              </w:rPr>
              <w:t>сіңіру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төмендейді</w:t>
            </w:r>
            <w:proofErr w:type="spellEnd"/>
            <w:r w:rsidRPr="00512073">
              <w:rPr>
                <w:rFonts w:ascii="Times New Roman" w:eastAsia="Times New Roman" w:hAnsi="Times New Roman" w:cs="Times New Roman"/>
                <w:sz w:val="24"/>
                <w:szCs w:val="24"/>
              </w:rPr>
              <w:t>:</w:t>
            </w:r>
          </w:p>
          <w:tbl>
            <w:tblPr>
              <w:tblStyle w:val="a9"/>
              <w:tblW w:w="9150" w:type="dxa"/>
              <w:tblInd w:w="0" w:type="dxa"/>
              <w:tblLayout w:type="fixed"/>
              <w:tblLook w:val="0400" w:firstRow="0" w:lastRow="0" w:firstColumn="0" w:lastColumn="0" w:noHBand="0" w:noVBand="1"/>
            </w:tblPr>
            <w:tblGrid>
              <w:gridCol w:w="9150"/>
            </w:tblGrid>
            <w:tr w:rsidR="0058157E" w14:paraId="54EC7BBA" w14:textId="77777777">
              <w:tc>
                <w:tcPr>
                  <w:tcW w:w="9150" w:type="dxa"/>
                  <w:vAlign w:val="center"/>
                </w:tcPr>
                <w:p w14:paraId="66E3C575" w14:textId="77777777" w:rsidR="0058157E" w:rsidRDefault="0058157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a"/>
                    <w:tblW w:w="3420" w:type="dxa"/>
                    <w:tblInd w:w="720" w:type="dxa"/>
                    <w:tblLayout w:type="fixed"/>
                    <w:tblLook w:val="0400" w:firstRow="0" w:lastRow="0" w:firstColumn="0" w:lastColumn="0" w:noHBand="0" w:noVBand="1"/>
                  </w:tblPr>
                  <w:tblGrid>
                    <w:gridCol w:w="3420"/>
                  </w:tblGrid>
                  <w:tr w:rsidR="0058157E" w14:paraId="3C5DAD96" w14:textId="77777777">
                    <w:tc>
                      <w:tcPr>
                        <w:tcW w:w="3420" w:type="dxa"/>
                        <w:shd w:val="clear" w:color="auto" w:fill="000000"/>
                        <w:vAlign w:val="center"/>
                      </w:tcPr>
                      <w:p w14:paraId="4B1B106A" w14:textId="77777777" w:rsidR="0058157E" w:rsidRDefault="0058157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b"/>
                          <w:tblW w:w="3420" w:type="dxa"/>
                          <w:tblInd w:w="0" w:type="dxa"/>
                          <w:tblLayout w:type="fixed"/>
                          <w:tblLook w:val="0400" w:firstRow="0" w:lastRow="0" w:firstColumn="0" w:lastColumn="0" w:noHBand="0" w:noVBand="1"/>
                        </w:tblPr>
                        <w:tblGrid>
                          <w:gridCol w:w="970"/>
                          <w:gridCol w:w="2450"/>
                        </w:tblGrid>
                        <w:tr w:rsidR="0058157E" w14:paraId="0D024AFF" w14:textId="77777777">
                          <w:tc>
                            <w:tcPr>
                              <w:tcW w:w="970" w:type="dxa"/>
                              <w:shd w:val="clear" w:color="auto" w:fill="EEEEEE"/>
                              <w:vAlign w:val="center"/>
                            </w:tcPr>
                            <w:p w14:paraId="68519676"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260</w:t>
                              </w:r>
                            </w:p>
                          </w:tc>
                          <w:tc>
                            <w:tcPr>
                              <w:tcW w:w="2450" w:type="dxa"/>
                              <w:shd w:val="clear" w:color="auto" w:fill="EEEEEE"/>
                              <w:vAlign w:val="center"/>
                            </w:tcPr>
                            <w:p w14:paraId="1D06128C"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Точность:</w:t>
                              </w:r>
                            </w:p>
                          </w:tc>
                        </w:tr>
                        <w:tr w:rsidR="0058157E" w14:paraId="7F5787C4" w14:textId="77777777">
                          <w:tc>
                            <w:tcPr>
                              <w:tcW w:w="970" w:type="dxa"/>
                              <w:shd w:val="clear" w:color="auto" w:fill="FFFFFF"/>
                              <w:vAlign w:val="center"/>
                            </w:tcPr>
                            <w:p w14:paraId="2C03CCB7"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0.005</w:t>
                              </w:r>
                            </w:p>
                          </w:tc>
                          <w:tc>
                            <w:tcPr>
                              <w:tcW w:w="2450" w:type="dxa"/>
                              <w:shd w:val="clear" w:color="auto" w:fill="FFFFFF"/>
                              <w:vAlign w:val="center"/>
                            </w:tcPr>
                            <w:p w14:paraId="28D1452D"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18%</w:t>
                              </w:r>
                            </w:p>
                          </w:tc>
                        </w:tr>
                        <w:tr w:rsidR="0058157E" w14:paraId="42AD4F1B" w14:textId="77777777">
                          <w:tc>
                            <w:tcPr>
                              <w:tcW w:w="970" w:type="dxa"/>
                              <w:shd w:val="clear" w:color="auto" w:fill="FFFFFF"/>
                              <w:vAlign w:val="center"/>
                            </w:tcPr>
                            <w:p w14:paraId="5C0061CA"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0.01</w:t>
                              </w:r>
                            </w:p>
                          </w:tc>
                          <w:tc>
                            <w:tcPr>
                              <w:tcW w:w="2450" w:type="dxa"/>
                              <w:shd w:val="clear" w:color="auto" w:fill="FFFFFF"/>
                              <w:vAlign w:val="center"/>
                            </w:tcPr>
                            <w:p w14:paraId="15B45854"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p>
                          </w:tc>
                        </w:tr>
                        <w:tr w:rsidR="0058157E" w14:paraId="0CA2C90C" w14:textId="77777777">
                          <w:tc>
                            <w:tcPr>
                              <w:tcW w:w="970" w:type="dxa"/>
                              <w:shd w:val="clear" w:color="auto" w:fill="FFFFFF"/>
                              <w:vAlign w:val="center"/>
                            </w:tcPr>
                            <w:p w14:paraId="0DC08851"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0.3-0.7</w:t>
                              </w:r>
                            </w:p>
                          </w:tc>
                          <w:tc>
                            <w:tcPr>
                              <w:tcW w:w="2450" w:type="dxa"/>
                              <w:shd w:val="clear" w:color="auto" w:fill="FFFFFF"/>
                              <w:vAlign w:val="center"/>
                            </w:tcPr>
                            <w:p w14:paraId="2E3A462C"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0.3%</w:t>
                              </w:r>
                            </w:p>
                          </w:tc>
                        </w:tr>
                        <w:tr w:rsidR="0058157E" w14:paraId="48823514" w14:textId="77777777">
                          <w:tc>
                            <w:tcPr>
                              <w:tcW w:w="970" w:type="dxa"/>
                              <w:shd w:val="clear" w:color="auto" w:fill="FFFFFF"/>
                              <w:vAlign w:val="center"/>
                            </w:tcPr>
                            <w:p w14:paraId="5C079AA3"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0.1-1.0</w:t>
                              </w:r>
                            </w:p>
                          </w:tc>
                          <w:tc>
                            <w:tcPr>
                              <w:tcW w:w="2450" w:type="dxa"/>
                              <w:shd w:val="clear" w:color="auto" w:fill="FFFFFF"/>
                              <w:vAlign w:val="center"/>
                            </w:tcPr>
                            <w:p w14:paraId="2AC451C8"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1.0%</w:t>
                              </w:r>
                            </w:p>
                          </w:tc>
                        </w:tr>
                        <w:tr w:rsidR="0058157E" w14:paraId="019124E6" w14:textId="77777777">
                          <w:tc>
                            <w:tcPr>
                              <w:tcW w:w="970" w:type="dxa"/>
                              <w:shd w:val="clear" w:color="auto" w:fill="FFFFFF"/>
                              <w:vAlign w:val="center"/>
                            </w:tcPr>
                            <w:p w14:paraId="463B2EC9"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&gt;2.5</w:t>
                              </w:r>
                            </w:p>
                          </w:tc>
                          <w:tc>
                            <w:tcPr>
                              <w:tcW w:w="2450" w:type="dxa"/>
                              <w:shd w:val="clear" w:color="auto" w:fill="FFFFFF"/>
                              <w:vAlign w:val="center"/>
                            </w:tcPr>
                            <w:p w14:paraId="677EABC9" w14:textId="77777777" w:rsidR="0058157E" w:rsidRDefault="005227D1">
                              <w:pPr>
                                <w:spacing w:after="0" w:line="240" w:lineRule="auto"/>
                                <w:ind w:left="34"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лучше не доверять</w:t>
                              </w:r>
                            </w:p>
                          </w:tc>
                        </w:tr>
                      </w:tbl>
                      <w:p w14:paraId="38414E18" w14:textId="77777777" w:rsidR="0058157E" w:rsidRDefault="0058157E">
                        <w:pPr>
                          <w:spacing w:after="0" w:line="240" w:lineRule="auto"/>
                          <w:ind w:left="34" w:firstLine="425"/>
                          <w:rPr>
                            <w:rFonts w:ascii="Times New Roman" w:eastAsia="Times New Roman" w:hAnsi="Times New Roman" w:cs="Times New Roman"/>
                            <w:sz w:val="24"/>
                            <w:szCs w:val="24"/>
                          </w:rPr>
                        </w:pPr>
                      </w:p>
                    </w:tc>
                  </w:tr>
                </w:tbl>
                <w:p w14:paraId="70D921A4" w14:textId="77777777" w:rsidR="0058157E" w:rsidRDefault="0058157E">
                  <w:pPr>
                    <w:spacing w:after="0" w:line="240" w:lineRule="auto"/>
                    <w:ind w:left="34" w:firstLine="425"/>
                    <w:rPr>
                      <w:rFonts w:ascii="Times New Roman" w:eastAsia="Times New Roman" w:hAnsi="Times New Roman" w:cs="Times New Roman"/>
                      <w:sz w:val="24"/>
                      <w:szCs w:val="24"/>
                    </w:rPr>
                  </w:pPr>
                </w:p>
              </w:tc>
            </w:tr>
          </w:tbl>
          <w:p w14:paraId="0F535EAC" w14:textId="77777777" w:rsidR="0058157E" w:rsidRDefault="0058157E">
            <w:pPr>
              <w:ind w:firstLine="459"/>
              <w:jc w:val="both"/>
              <w:rPr>
                <w:rFonts w:ascii="Times New Roman" w:eastAsia="Times New Roman" w:hAnsi="Times New Roman" w:cs="Times New Roman"/>
                <w:sz w:val="24"/>
                <w:szCs w:val="24"/>
              </w:rPr>
            </w:pPr>
          </w:p>
          <w:p w14:paraId="0C63A6A2" w14:textId="77777777" w:rsidR="00512073" w:rsidRPr="00512073" w:rsidRDefault="00512073" w:rsidP="00512073">
            <w:pPr>
              <w:ind w:firstLine="459"/>
              <w:jc w:val="both"/>
              <w:rPr>
                <w:rFonts w:ascii="Times New Roman" w:eastAsia="Times New Roman" w:hAnsi="Times New Roman" w:cs="Times New Roman"/>
                <w:b/>
                <w:sz w:val="24"/>
                <w:szCs w:val="24"/>
              </w:rPr>
            </w:pPr>
            <w:proofErr w:type="spellStart"/>
            <w:r w:rsidRPr="00512073">
              <w:rPr>
                <w:rFonts w:ascii="Times New Roman" w:eastAsia="Times New Roman" w:hAnsi="Times New Roman" w:cs="Times New Roman"/>
                <w:b/>
                <w:sz w:val="24"/>
                <w:szCs w:val="24"/>
              </w:rPr>
              <w:t>Агароздық</w:t>
            </w:r>
            <w:proofErr w:type="spellEnd"/>
            <w:r w:rsidRPr="00512073">
              <w:rPr>
                <w:rFonts w:ascii="Times New Roman" w:eastAsia="Times New Roman" w:hAnsi="Times New Roman" w:cs="Times New Roman"/>
                <w:b/>
                <w:sz w:val="24"/>
                <w:szCs w:val="24"/>
              </w:rPr>
              <w:t xml:space="preserve"> </w:t>
            </w:r>
            <w:proofErr w:type="spellStart"/>
            <w:r w:rsidRPr="00512073">
              <w:rPr>
                <w:rFonts w:ascii="Times New Roman" w:eastAsia="Times New Roman" w:hAnsi="Times New Roman" w:cs="Times New Roman"/>
                <w:b/>
                <w:sz w:val="24"/>
                <w:szCs w:val="24"/>
              </w:rPr>
              <w:t>гельдің</w:t>
            </w:r>
            <w:proofErr w:type="spellEnd"/>
            <w:r w:rsidRPr="00512073">
              <w:rPr>
                <w:rFonts w:ascii="Times New Roman" w:eastAsia="Times New Roman" w:hAnsi="Times New Roman" w:cs="Times New Roman"/>
                <w:b/>
                <w:sz w:val="24"/>
                <w:szCs w:val="24"/>
              </w:rPr>
              <w:t xml:space="preserve"> </w:t>
            </w:r>
            <w:proofErr w:type="spellStart"/>
            <w:r w:rsidRPr="00512073">
              <w:rPr>
                <w:rFonts w:ascii="Times New Roman" w:eastAsia="Times New Roman" w:hAnsi="Times New Roman" w:cs="Times New Roman"/>
                <w:b/>
                <w:sz w:val="24"/>
                <w:szCs w:val="24"/>
              </w:rPr>
              <w:t>ерекшеліктері</w:t>
            </w:r>
            <w:proofErr w:type="spellEnd"/>
            <w:r w:rsidRPr="00512073">
              <w:rPr>
                <w:rFonts w:ascii="Times New Roman" w:eastAsia="Times New Roman" w:hAnsi="Times New Roman" w:cs="Times New Roman"/>
                <w:b/>
                <w:sz w:val="24"/>
                <w:szCs w:val="24"/>
              </w:rPr>
              <w:t>.</w:t>
            </w:r>
          </w:p>
          <w:p w14:paraId="65FC4687"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қызыл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теңіз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балдырларынан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Gracilaria</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Gelidium</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Ahnfeltia</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алынатын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табиғи</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желілік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полисахаридті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жоғары</w:t>
            </w:r>
            <w:proofErr w:type="spellEnd"/>
            <w:r w:rsidRPr="00512073">
              <w:rPr>
                <w:rFonts w:ascii="Times New Roman" w:eastAsia="Times New Roman" w:hAnsi="Times New Roman" w:cs="Times New Roman"/>
                <w:sz w:val="24"/>
                <w:szCs w:val="24"/>
              </w:rPr>
              <w:t xml:space="preserve"> таза </w:t>
            </w:r>
            <w:proofErr w:type="spellStart"/>
            <w:r w:rsidRPr="00512073">
              <w:rPr>
                <w:rFonts w:ascii="Times New Roman" w:eastAsia="Times New Roman" w:hAnsi="Times New Roman" w:cs="Times New Roman"/>
                <w:sz w:val="24"/>
                <w:szCs w:val="24"/>
              </w:rPr>
              <w:t>фракциясы</w:t>
            </w:r>
            <w:proofErr w:type="spellEnd"/>
            <w:r w:rsidRPr="00512073">
              <w:rPr>
                <w:rFonts w:ascii="Times New Roman" w:eastAsia="Times New Roman" w:hAnsi="Times New Roman" w:cs="Times New Roman"/>
                <w:sz w:val="24"/>
                <w:szCs w:val="24"/>
              </w:rPr>
              <w:t>.</w:t>
            </w:r>
          </w:p>
          <w:p w14:paraId="1A2A934B"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3-О-алмастырылған-β-D-</w:t>
            </w:r>
            <w:proofErr w:type="spellStart"/>
            <w:r w:rsidRPr="00512073">
              <w:rPr>
                <w:rFonts w:ascii="Times New Roman" w:eastAsia="Times New Roman" w:hAnsi="Times New Roman" w:cs="Times New Roman"/>
                <w:sz w:val="24"/>
                <w:szCs w:val="24"/>
              </w:rPr>
              <w:t>галактопираноза</w:t>
            </w:r>
            <w:proofErr w:type="spellEnd"/>
            <w:r w:rsidRPr="00512073">
              <w:rPr>
                <w:rFonts w:ascii="Times New Roman" w:eastAsia="Times New Roman" w:hAnsi="Times New Roman" w:cs="Times New Roman"/>
                <w:sz w:val="24"/>
                <w:szCs w:val="24"/>
              </w:rPr>
              <w:t xml:space="preserve"> мен 4-О-алмастырылған 3-6-ангидро-α-L-</w:t>
            </w:r>
            <w:proofErr w:type="spellStart"/>
            <w:r w:rsidRPr="00512073">
              <w:rPr>
                <w:rFonts w:ascii="Times New Roman" w:eastAsia="Times New Roman" w:hAnsi="Times New Roman" w:cs="Times New Roman"/>
                <w:sz w:val="24"/>
                <w:szCs w:val="24"/>
              </w:rPr>
              <w:t>галактопиранозаның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қатаң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кезектесетін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қалдықтарынан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тұрады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молекулалық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салмағы</w:t>
            </w:r>
            <w:proofErr w:type="spellEnd"/>
            <w:r w:rsidRPr="00512073">
              <w:rPr>
                <w:rFonts w:ascii="Times New Roman" w:eastAsia="Times New Roman" w:hAnsi="Times New Roman" w:cs="Times New Roman"/>
                <w:sz w:val="24"/>
                <w:szCs w:val="24"/>
              </w:rPr>
              <w:t xml:space="preserve"> 10 4 -</w:t>
            </w:r>
            <w:proofErr w:type="gramStart"/>
            <w:r w:rsidRPr="00512073">
              <w:rPr>
                <w:rFonts w:ascii="Times New Roman" w:eastAsia="Times New Roman" w:hAnsi="Times New Roman" w:cs="Times New Roman"/>
                <w:sz w:val="24"/>
                <w:szCs w:val="24"/>
              </w:rPr>
              <w:t>105 .</w:t>
            </w:r>
            <w:proofErr w:type="gram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түзілуі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жіптердің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шоғырларын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арасындағы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сутегі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есебінен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кеңістіктік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желіге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қосу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арқылы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жүреді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Агарозаның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кейбір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түрлері</w:t>
            </w:r>
            <w:proofErr w:type="spellEnd"/>
            <w:r w:rsidRPr="00512073">
              <w:rPr>
                <w:rFonts w:ascii="Times New Roman" w:eastAsia="Times New Roman" w:hAnsi="Times New Roman" w:cs="Times New Roman"/>
                <w:sz w:val="24"/>
                <w:szCs w:val="24"/>
              </w:rPr>
              <w:t xml:space="preserve"> 0,3% </w:t>
            </w:r>
            <w:proofErr w:type="spellStart"/>
            <w:r w:rsidRPr="00512073">
              <w:rPr>
                <w:rFonts w:ascii="Times New Roman" w:eastAsia="Times New Roman" w:hAnsi="Times New Roman" w:cs="Times New Roman"/>
                <w:sz w:val="24"/>
                <w:szCs w:val="24"/>
              </w:rPr>
              <w:t>концентрацияда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күшті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құрайды</w:t>
            </w:r>
            <w:proofErr w:type="spellEnd"/>
            <w:r w:rsidRPr="00512073">
              <w:rPr>
                <w:rFonts w:ascii="Times New Roman" w:eastAsia="Times New Roman" w:hAnsi="Times New Roman" w:cs="Times New Roman"/>
                <w:sz w:val="24"/>
                <w:szCs w:val="24"/>
              </w:rPr>
              <w:t>.</w:t>
            </w:r>
          </w:p>
          <w:p w14:paraId="6E616D73"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84-96oC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арнайы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түрлер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қазірдің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өзінде</w:t>
            </w:r>
            <w:proofErr w:type="spellEnd"/>
            <w:r w:rsidRPr="00512073">
              <w:rPr>
                <w:rFonts w:ascii="Times New Roman" w:eastAsia="Times New Roman" w:hAnsi="Times New Roman" w:cs="Times New Roman"/>
                <w:sz w:val="24"/>
                <w:szCs w:val="24"/>
              </w:rPr>
              <w:t xml:space="preserve"> 70oC) </w:t>
            </w:r>
            <w:proofErr w:type="spellStart"/>
            <w:r w:rsidRPr="00512073">
              <w:rPr>
                <w:rFonts w:ascii="Times New Roman" w:eastAsia="Times New Roman" w:hAnsi="Times New Roman" w:cs="Times New Roman"/>
                <w:sz w:val="24"/>
                <w:szCs w:val="24"/>
              </w:rPr>
              <w:t>агароз</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ерітіндісі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мөлдір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сұйықтыққа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айналады</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еріп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кетеді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Балқыған</w:t>
            </w:r>
            <w:proofErr w:type="spellEnd"/>
            <w:r w:rsidRPr="00512073">
              <w:rPr>
                <w:rFonts w:ascii="Times New Roman" w:eastAsia="Times New Roman" w:hAnsi="Times New Roman" w:cs="Times New Roman"/>
                <w:sz w:val="24"/>
                <w:szCs w:val="24"/>
              </w:rPr>
              <w:t xml:space="preserve"> 1% </w:t>
            </w: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ерітіндісінің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тұтқырлығы</w:t>
            </w:r>
            <w:proofErr w:type="spellEnd"/>
            <w:r w:rsidRPr="00512073">
              <w:rPr>
                <w:rFonts w:ascii="Times New Roman" w:eastAsia="Times New Roman" w:hAnsi="Times New Roman" w:cs="Times New Roman"/>
                <w:sz w:val="24"/>
                <w:szCs w:val="24"/>
              </w:rPr>
              <w:t xml:space="preserve"> 10-15 с P </w:t>
            </w:r>
            <w:proofErr w:type="spellStart"/>
            <w:r w:rsidRPr="00512073">
              <w:rPr>
                <w:rFonts w:ascii="Times New Roman" w:eastAsia="Times New Roman" w:hAnsi="Times New Roman" w:cs="Times New Roman"/>
                <w:sz w:val="24"/>
                <w:szCs w:val="24"/>
              </w:rPr>
              <w:t>құрайды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шамамен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бөлме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температурасындағы</w:t>
            </w:r>
            <w:proofErr w:type="spellEnd"/>
            <w:r w:rsidRPr="00512073">
              <w:rPr>
                <w:rFonts w:ascii="Times New Roman" w:eastAsia="Times New Roman" w:hAnsi="Times New Roman" w:cs="Times New Roman"/>
                <w:sz w:val="24"/>
                <w:szCs w:val="24"/>
              </w:rPr>
              <w:t xml:space="preserve"> 50% сахароза </w:t>
            </w:r>
            <w:proofErr w:type="spellStart"/>
            <w:r w:rsidRPr="00512073">
              <w:rPr>
                <w:rFonts w:ascii="Times New Roman" w:eastAsia="Times New Roman" w:hAnsi="Times New Roman" w:cs="Times New Roman"/>
                <w:sz w:val="24"/>
                <w:szCs w:val="24"/>
              </w:rPr>
              <w:t>ерітіндісінің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тұтқырлығына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ерітінділері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айқын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гистерезиспен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сипатталады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айтарлықтай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(36-42oС) гель </w:t>
            </w:r>
            <w:proofErr w:type="spellStart"/>
            <w:r w:rsidRPr="00512073">
              <w:rPr>
                <w:rFonts w:ascii="Times New Roman" w:eastAsia="Times New Roman" w:hAnsi="Times New Roman" w:cs="Times New Roman"/>
                <w:sz w:val="24"/>
                <w:szCs w:val="24"/>
              </w:rPr>
              <w:t>түзіп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қатаяды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Агарозаның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балқитын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түрлері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температура 30oC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төмендейді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мүмкіндік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балқытылған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агарозды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өңдеуді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жеңілдетеді</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оның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мерзімінен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бұрын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қалуы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туралы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алаңдаудың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қажеті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жоқ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Сонымен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қатар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балқытылған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агароза</w:t>
            </w:r>
            <w:proofErr w:type="spellEnd"/>
            <w:r w:rsidRPr="00512073">
              <w:rPr>
                <w:rFonts w:ascii="Times New Roman" w:eastAsia="Times New Roman" w:hAnsi="Times New Roman" w:cs="Times New Roman"/>
                <w:sz w:val="24"/>
                <w:szCs w:val="24"/>
              </w:rPr>
              <w:t xml:space="preserve"> 50-55oC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салқындатылады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қазірдің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өзінде</w:t>
            </w:r>
            <w:proofErr w:type="spellEnd"/>
            <w:r w:rsidRPr="00512073">
              <w:rPr>
                <w:rFonts w:ascii="Times New Roman" w:eastAsia="Times New Roman" w:hAnsi="Times New Roman" w:cs="Times New Roman"/>
                <w:sz w:val="24"/>
                <w:szCs w:val="24"/>
              </w:rPr>
              <w:t xml:space="preserve"> осы </w:t>
            </w:r>
            <w:proofErr w:type="spellStart"/>
            <w:r w:rsidRPr="00512073">
              <w:rPr>
                <w:rFonts w:ascii="Times New Roman" w:eastAsia="Times New Roman" w:hAnsi="Times New Roman" w:cs="Times New Roman"/>
                <w:sz w:val="24"/>
                <w:szCs w:val="24"/>
              </w:rPr>
              <w:t>температурада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қалыптарға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құйылады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ыңғайлы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айтарлықтай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термиялық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деформациялардың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пайда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болуымен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емес</w:t>
            </w:r>
            <w:proofErr w:type="spellEnd"/>
            <w:r w:rsidRPr="00512073">
              <w:rPr>
                <w:rFonts w:ascii="Times New Roman" w:eastAsia="Times New Roman" w:hAnsi="Times New Roman" w:cs="Times New Roman"/>
                <w:sz w:val="24"/>
                <w:szCs w:val="24"/>
              </w:rPr>
              <w:t>.</w:t>
            </w:r>
          </w:p>
          <w:p w14:paraId="2AB0C060" w14:textId="77777777" w:rsidR="0058157E"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Агарозды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толығымен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мөлдір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емес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кристалдануына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w:t>
            </w:r>
          </w:p>
          <w:p w14:paraId="59D0F66B" w14:textId="77777777" w:rsidR="00512073" w:rsidRPr="00512073" w:rsidRDefault="00512073" w:rsidP="00512073">
            <w:pPr>
              <w:ind w:firstLine="459"/>
              <w:jc w:val="both"/>
              <w:rPr>
                <w:rFonts w:ascii="Times New Roman" w:eastAsia="Times New Roman" w:hAnsi="Times New Roman" w:cs="Times New Roman"/>
                <w:b/>
                <w:sz w:val="24"/>
                <w:szCs w:val="24"/>
              </w:rPr>
            </w:pPr>
            <w:r w:rsidRPr="00512073">
              <w:rPr>
                <w:rFonts w:ascii="Times New Roman" w:eastAsia="Times New Roman" w:hAnsi="Times New Roman" w:cs="Times New Roman"/>
                <w:b/>
                <w:sz w:val="24"/>
                <w:szCs w:val="24"/>
              </w:rPr>
              <w:t xml:space="preserve">Электр </w:t>
            </w:r>
            <w:proofErr w:type="spellStart"/>
            <w:r w:rsidRPr="00512073">
              <w:rPr>
                <w:rFonts w:ascii="Times New Roman" w:eastAsia="Times New Roman" w:hAnsi="Times New Roman" w:cs="Times New Roman"/>
                <w:b/>
                <w:sz w:val="24"/>
                <w:szCs w:val="24"/>
              </w:rPr>
              <w:t>өрісінің</w:t>
            </w:r>
            <w:proofErr w:type="spellEnd"/>
            <w:r w:rsidRPr="00512073">
              <w:rPr>
                <w:rFonts w:ascii="Times New Roman" w:eastAsia="Times New Roman" w:hAnsi="Times New Roman" w:cs="Times New Roman"/>
                <w:b/>
                <w:sz w:val="24"/>
                <w:szCs w:val="24"/>
              </w:rPr>
              <w:t xml:space="preserve"> </w:t>
            </w:r>
            <w:proofErr w:type="spellStart"/>
            <w:r w:rsidRPr="00512073">
              <w:rPr>
                <w:rFonts w:ascii="Times New Roman" w:eastAsia="Times New Roman" w:hAnsi="Times New Roman" w:cs="Times New Roman"/>
                <w:b/>
                <w:sz w:val="24"/>
                <w:szCs w:val="24"/>
              </w:rPr>
              <w:t>кернеулігі</w:t>
            </w:r>
            <w:proofErr w:type="spellEnd"/>
            <w:r w:rsidRPr="00512073">
              <w:rPr>
                <w:rFonts w:ascii="Times New Roman" w:eastAsia="Times New Roman" w:hAnsi="Times New Roman" w:cs="Times New Roman"/>
                <w:b/>
                <w:sz w:val="24"/>
                <w:szCs w:val="24"/>
              </w:rPr>
              <w:t>.</w:t>
            </w:r>
          </w:p>
          <w:p w14:paraId="408A5504"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Жоғары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сапалы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дайындық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форезі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форездің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жылдамдығы</w:t>
            </w:r>
            <w:proofErr w:type="spellEnd"/>
            <w:r w:rsidRPr="00512073">
              <w:rPr>
                <w:rFonts w:ascii="Times New Roman" w:eastAsia="Times New Roman" w:hAnsi="Times New Roman" w:cs="Times New Roman"/>
                <w:sz w:val="24"/>
                <w:szCs w:val="24"/>
              </w:rPr>
              <w:t xml:space="preserve"> мен </w:t>
            </w:r>
            <w:proofErr w:type="spellStart"/>
            <w:r w:rsidRPr="00512073">
              <w:rPr>
                <w:rFonts w:ascii="Times New Roman" w:eastAsia="Times New Roman" w:hAnsi="Times New Roman" w:cs="Times New Roman"/>
                <w:sz w:val="24"/>
                <w:szCs w:val="24"/>
              </w:rPr>
              <w:t>сапасы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арасындағы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ақылға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қонымды</w:t>
            </w:r>
            <w:proofErr w:type="spellEnd"/>
            <w:r w:rsidRPr="00512073">
              <w:rPr>
                <w:rFonts w:ascii="Times New Roman" w:eastAsia="Times New Roman" w:hAnsi="Times New Roman" w:cs="Times New Roman"/>
                <w:sz w:val="24"/>
                <w:szCs w:val="24"/>
              </w:rPr>
              <w:t xml:space="preserve"> компромисс ~2В/см. </w:t>
            </w:r>
            <w:proofErr w:type="spellStart"/>
            <w:r w:rsidRPr="00512073">
              <w:rPr>
                <w:rFonts w:ascii="Times New Roman" w:eastAsia="Times New Roman" w:hAnsi="Times New Roman" w:cs="Times New Roman"/>
                <w:sz w:val="24"/>
                <w:szCs w:val="24"/>
              </w:rPr>
              <w:t>Аналитикалық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форезис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қолайлы</w:t>
            </w:r>
            <w:proofErr w:type="spellEnd"/>
            <w:r w:rsidRPr="00512073">
              <w:rPr>
                <w:rFonts w:ascii="Times New Roman" w:eastAsia="Times New Roman" w:hAnsi="Times New Roman" w:cs="Times New Roman"/>
                <w:sz w:val="24"/>
                <w:szCs w:val="24"/>
              </w:rPr>
              <w:t xml:space="preserve"> сапа ~6В/см </w:t>
            </w:r>
            <w:proofErr w:type="spellStart"/>
            <w:r w:rsidRPr="00512073">
              <w:rPr>
                <w:rFonts w:ascii="Times New Roman" w:eastAsia="Times New Roman" w:hAnsi="Times New Roman" w:cs="Times New Roman"/>
                <w:sz w:val="24"/>
                <w:szCs w:val="24"/>
              </w:rPr>
              <w:t>дейін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сақталады</w:t>
            </w:r>
            <w:proofErr w:type="spellEnd"/>
            <w:r w:rsidRPr="00512073">
              <w:rPr>
                <w:rFonts w:ascii="Times New Roman" w:eastAsia="Times New Roman" w:hAnsi="Times New Roman" w:cs="Times New Roman"/>
                <w:sz w:val="24"/>
                <w:szCs w:val="24"/>
              </w:rPr>
              <w:t>.</w:t>
            </w:r>
          </w:p>
          <w:p w14:paraId="15EC54BF"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Кіріспеге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буфер. </w:t>
            </w:r>
            <w:proofErr w:type="spellStart"/>
            <w:r w:rsidRPr="00512073">
              <w:rPr>
                <w:rFonts w:ascii="Times New Roman" w:eastAsia="Times New Roman" w:hAnsi="Times New Roman" w:cs="Times New Roman"/>
                <w:sz w:val="24"/>
                <w:szCs w:val="24"/>
              </w:rPr>
              <w:t>Бояғышты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таңдау</w:t>
            </w:r>
            <w:proofErr w:type="spellEnd"/>
            <w:r w:rsidRPr="00512073">
              <w:rPr>
                <w:rFonts w:ascii="Times New Roman" w:eastAsia="Times New Roman" w:hAnsi="Times New Roman" w:cs="Times New Roman"/>
                <w:sz w:val="24"/>
                <w:szCs w:val="24"/>
              </w:rPr>
              <w:t>:</w:t>
            </w:r>
          </w:p>
          <w:p w14:paraId="267BD225"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Бромфенол </w:t>
            </w:r>
            <w:proofErr w:type="spellStart"/>
            <w:r w:rsidRPr="00512073">
              <w:rPr>
                <w:rFonts w:ascii="Times New Roman" w:eastAsia="Times New Roman" w:hAnsi="Times New Roman" w:cs="Times New Roman"/>
                <w:sz w:val="24"/>
                <w:szCs w:val="24"/>
              </w:rPr>
              <w:t>көк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ксилол </w:t>
            </w:r>
            <w:proofErr w:type="spellStart"/>
            <w:r w:rsidRPr="00512073">
              <w:rPr>
                <w:rFonts w:ascii="Times New Roman" w:eastAsia="Times New Roman" w:hAnsi="Times New Roman" w:cs="Times New Roman"/>
                <w:sz w:val="24"/>
                <w:szCs w:val="24"/>
              </w:rPr>
              <w:t>цианол</w:t>
            </w:r>
            <w:proofErr w:type="spellEnd"/>
            <w:r w:rsidRPr="00512073">
              <w:rPr>
                <w:rFonts w:ascii="Times New Roman" w:eastAsia="Times New Roman" w:hAnsi="Times New Roman" w:cs="Times New Roman"/>
                <w:sz w:val="24"/>
                <w:szCs w:val="24"/>
              </w:rPr>
              <w:t xml:space="preserve"> - УК </w:t>
            </w:r>
            <w:proofErr w:type="spellStart"/>
            <w:r w:rsidRPr="00512073">
              <w:rPr>
                <w:rFonts w:ascii="Times New Roman" w:eastAsia="Times New Roman" w:hAnsi="Times New Roman" w:cs="Times New Roman"/>
                <w:sz w:val="24"/>
                <w:szCs w:val="24"/>
              </w:rPr>
              <w:t>астында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фрагменттерді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бақылауға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айтарлықтай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кедергі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келтіруі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мүмкін</w:t>
            </w:r>
            <w:proofErr w:type="spellEnd"/>
            <w:r w:rsidRPr="00512073">
              <w:rPr>
                <w:rFonts w:ascii="Times New Roman" w:eastAsia="Times New Roman" w:hAnsi="Times New Roman" w:cs="Times New Roman"/>
                <w:sz w:val="24"/>
                <w:szCs w:val="24"/>
              </w:rPr>
              <w:t>.</w:t>
            </w:r>
          </w:p>
          <w:p w14:paraId="7739961A"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Крезол </w:t>
            </w:r>
            <w:proofErr w:type="spellStart"/>
            <w:r w:rsidRPr="00512073">
              <w:rPr>
                <w:rFonts w:ascii="Times New Roman" w:eastAsia="Times New Roman" w:hAnsi="Times New Roman" w:cs="Times New Roman"/>
                <w:sz w:val="24"/>
                <w:szCs w:val="24"/>
              </w:rPr>
              <w:t>қызыл</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ферментативті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реакциялармен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үйлесімді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ультракүлгін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сәулелермен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бақылауға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кедергі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жасамайды</w:t>
            </w:r>
            <w:proofErr w:type="spellEnd"/>
            <w:r w:rsidRPr="00512073">
              <w:rPr>
                <w:rFonts w:ascii="Times New Roman" w:eastAsia="Times New Roman" w:hAnsi="Times New Roman" w:cs="Times New Roman"/>
                <w:sz w:val="24"/>
                <w:szCs w:val="24"/>
              </w:rPr>
              <w:t>.</w:t>
            </w:r>
          </w:p>
          <w:p w14:paraId="77405A47"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OrangeG</w:t>
            </w:r>
            <w:proofErr w:type="spellEnd"/>
            <w:r w:rsidRPr="00512073">
              <w:rPr>
                <w:rFonts w:ascii="Times New Roman" w:eastAsia="Times New Roman" w:hAnsi="Times New Roman" w:cs="Times New Roman"/>
                <w:sz w:val="24"/>
                <w:szCs w:val="24"/>
              </w:rPr>
              <w:t xml:space="preserve"> - </w:t>
            </w:r>
            <w:proofErr w:type="spellStart"/>
            <w:r w:rsidRPr="00512073">
              <w:rPr>
                <w:rFonts w:ascii="Times New Roman" w:eastAsia="Times New Roman" w:hAnsi="Times New Roman" w:cs="Times New Roman"/>
                <w:sz w:val="24"/>
                <w:szCs w:val="24"/>
              </w:rPr>
              <w:t>ең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мобильді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бояу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әрқашан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дерлік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жұмыс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аймағынан</w:t>
            </w:r>
            <w:proofErr w:type="spellEnd"/>
            <w:r w:rsidRPr="00512073">
              <w:rPr>
                <w:rFonts w:ascii="Times New Roman" w:eastAsia="Times New Roman" w:hAnsi="Times New Roman" w:cs="Times New Roman"/>
                <w:sz w:val="24"/>
                <w:szCs w:val="24"/>
              </w:rPr>
              <w:t xml:space="preserve">» тыс. УК </w:t>
            </w:r>
            <w:proofErr w:type="spellStart"/>
            <w:r w:rsidRPr="00512073">
              <w:rPr>
                <w:rFonts w:ascii="Times New Roman" w:eastAsia="Times New Roman" w:hAnsi="Times New Roman" w:cs="Times New Roman"/>
                <w:sz w:val="24"/>
                <w:szCs w:val="24"/>
              </w:rPr>
              <w:t>астында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көрінеді</w:t>
            </w:r>
            <w:proofErr w:type="spellEnd"/>
            <w:r w:rsidRPr="00512073">
              <w:rPr>
                <w:rFonts w:ascii="Times New Roman" w:eastAsia="Times New Roman" w:hAnsi="Times New Roman" w:cs="Times New Roman"/>
                <w:sz w:val="24"/>
                <w:szCs w:val="24"/>
              </w:rPr>
              <w:t>.</w:t>
            </w:r>
          </w:p>
          <w:p w14:paraId="7AD45924"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Буфердегі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бояу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үлгіні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ұңғымада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оңай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көрінетін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ету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ғана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қажет</w:t>
            </w:r>
            <w:proofErr w:type="spellEnd"/>
            <w:r w:rsidRPr="00512073">
              <w:rPr>
                <w:rFonts w:ascii="Times New Roman" w:eastAsia="Times New Roman" w:hAnsi="Times New Roman" w:cs="Times New Roman"/>
                <w:sz w:val="24"/>
                <w:szCs w:val="24"/>
              </w:rPr>
              <w:t>.</w:t>
            </w:r>
          </w:p>
          <w:p w14:paraId="3F6CA3F4" w14:textId="77777777" w:rsidR="00512073" w:rsidRPr="00512073"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10x </w:t>
            </w:r>
            <w:proofErr w:type="spellStart"/>
            <w:r w:rsidRPr="00512073">
              <w:rPr>
                <w:rFonts w:ascii="Times New Roman" w:eastAsia="Times New Roman" w:hAnsi="Times New Roman" w:cs="Times New Roman"/>
                <w:sz w:val="24"/>
                <w:szCs w:val="24"/>
              </w:rPr>
              <w:t>қосуға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арналған</w:t>
            </w:r>
            <w:proofErr w:type="spellEnd"/>
            <w:r w:rsidRPr="00512073">
              <w:rPr>
                <w:rFonts w:ascii="Times New Roman" w:eastAsia="Times New Roman" w:hAnsi="Times New Roman" w:cs="Times New Roman"/>
                <w:sz w:val="24"/>
                <w:szCs w:val="24"/>
              </w:rPr>
              <w:t xml:space="preserve"> буфер: SDS 0,5% / EDTA, pH8,0 0,1M / глицерин 50% / H2O.</w:t>
            </w:r>
          </w:p>
          <w:p w14:paraId="45DA9471" w14:textId="77777777" w:rsidR="00512073" w:rsidRPr="00512073" w:rsidRDefault="00512073" w:rsidP="00512073">
            <w:pPr>
              <w:ind w:firstLine="459"/>
              <w:jc w:val="both"/>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Агарозды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гельдер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әсіресе</w:t>
            </w:r>
            <w:proofErr w:type="spellEnd"/>
            <w:r w:rsidRPr="00512073">
              <w:rPr>
                <w:rFonts w:ascii="Times New Roman" w:eastAsia="Times New Roman" w:hAnsi="Times New Roman" w:cs="Times New Roman"/>
                <w:sz w:val="24"/>
                <w:szCs w:val="24"/>
              </w:rPr>
              <w:t xml:space="preserve"> нуклеин </w:t>
            </w:r>
            <w:proofErr w:type="spellStart"/>
            <w:r w:rsidRPr="00512073">
              <w:rPr>
                <w:rFonts w:ascii="Times New Roman" w:eastAsia="Times New Roman" w:hAnsi="Times New Roman" w:cs="Times New Roman"/>
                <w:sz w:val="24"/>
                <w:szCs w:val="24"/>
              </w:rPr>
              <w:t>қышқылдарын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электрофоретикалық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бөлу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кеңінен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қолданылады</w:t>
            </w:r>
            <w:proofErr w:type="spellEnd"/>
            <w:r w:rsidRPr="00512073">
              <w:rPr>
                <w:rFonts w:ascii="Times New Roman" w:eastAsia="Times New Roman" w:hAnsi="Times New Roman" w:cs="Times New Roman"/>
                <w:sz w:val="24"/>
                <w:szCs w:val="24"/>
              </w:rPr>
              <w:t>.</w:t>
            </w:r>
          </w:p>
          <w:p w14:paraId="6D7D93DB" w14:textId="77777777" w:rsidR="0058157E" w:rsidRDefault="00512073" w:rsidP="00512073">
            <w:pPr>
              <w:ind w:firstLine="459"/>
              <w:jc w:val="both"/>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Нуклеин </w:t>
            </w:r>
            <w:proofErr w:type="spellStart"/>
            <w:r w:rsidRPr="00512073">
              <w:rPr>
                <w:rFonts w:ascii="Times New Roman" w:eastAsia="Times New Roman" w:hAnsi="Times New Roman" w:cs="Times New Roman"/>
                <w:sz w:val="24"/>
                <w:szCs w:val="24"/>
              </w:rPr>
              <w:t>қышқылдарының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айтарлықтай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теріс</w:t>
            </w:r>
            <w:proofErr w:type="spellEnd"/>
            <w:r w:rsidRPr="00512073">
              <w:rPr>
                <w:rFonts w:ascii="Times New Roman" w:eastAsia="Times New Roman" w:hAnsi="Times New Roman" w:cs="Times New Roman"/>
                <w:sz w:val="24"/>
                <w:szCs w:val="24"/>
              </w:rPr>
              <w:t xml:space="preserve"> заряды бар, </w:t>
            </w:r>
            <w:proofErr w:type="spellStart"/>
            <w:r w:rsidRPr="00512073">
              <w:rPr>
                <w:rFonts w:ascii="Times New Roman" w:eastAsia="Times New Roman" w:hAnsi="Times New Roman" w:cs="Times New Roman"/>
                <w:sz w:val="24"/>
                <w:szCs w:val="24"/>
              </w:rPr>
              <w:t>оның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шамасы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қоршаған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ортаның</w:t>
            </w:r>
            <w:proofErr w:type="spellEnd"/>
            <w:r w:rsidRPr="00512073">
              <w:rPr>
                <w:rFonts w:ascii="Times New Roman" w:eastAsia="Times New Roman" w:hAnsi="Times New Roman" w:cs="Times New Roman"/>
                <w:sz w:val="24"/>
                <w:szCs w:val="24"/>
              </w:rPr>
              <w:t xml:space="preserve"> рН-</w:t>
            </w:r>
            <w:proofErr w:type="spellStart"/>
            <w:r w:rsidRPr="00512073">
              <w:rPr>
                <w:rFonts w:ascii="Times New Roman" w:eastAsia="Times New Roman" w:hAnsi="Times New Roman" w:cs="Times New Roman"/>
                <w:sz w:val="24"/>
                <w:szCs w:val="24"/>
              </w:rPr>
              <w:t>ына</w:t>
            </w:r>
            <w:proofErr w:type="spellEnd"/>
            <w:r w:rsidRPr="00512073">
              <w:rPr>
                <w:rFonts w:ascii="Times New Roman" w:eastAsia="Times New Roman" w:hAnsi="Times New Roman" w:cs="Times New Roman"/>
                <w:sz w:val="24"/>
                <w:szCs w:val="24"/>
              </w:rPr>
              <w:t xml:space="preserve"> аз </w:t>
            </w:r>
            <w:proofErr w:type="spellStart"/>
            <w:r w:rsidRPr="00512073">
              <w:rPr>
                <w:rFonts w:ascii="Times New Roman" w:eastAsia="Times New Roman" w:hAnsi="Times New Roman" w:cs="Times New Roman"/>
                <w:sz w:val="24"/>
                <w:szCs w:val="24"/>
              </w:rPr>
              <w:t>тәуелді</w:t>
            </w:r>
            <w:proofErr w:type="spellEnd"/>
            <w:r w:rsidRPr="00512073">
              <w:rPr>
                <w:rFonts w:ascii="Times New Roman" w:eastAsia="Times New Roman" w:hAnsi="Times New Roman" w:cs="Times New Roman"/>
                <w:sz w:val="24"/>
                <w:szCs w:val="24"/>
              </w:rPr>
              <w:t xml:space="preserve">, ал </w:t>
            </w:r>
            <w:proofErr w:type="spellStart"/>
            <w:r w:rsidRPr="00512073">
              <w:rPr>
                <w:rFonts w:ascii="Times New Roman" w:eastAsia="Times New Roman" w:hAnsi="Times New Roman" w:cs="Times New Roman"/>
                <w:sz w:val="24"/>
                <w:szCs w:val="24"/>
              </w:rPr>
              <w:t>зарядтың</w:t>
            </w:r>
            <w:proofErr w:type="spellEnd"/>
            <w:r w:rsidRPr="00512073">
              <w:rPr>
                <w:rFonts w:ascii="Times New Roman" w:eastAsia="Times New Roman" w:hAnsi="Times New Roman" w:cs="Times New Roman"/>
                <w:sz w:val="24"/>
                <w:szCs w:val="24"/>
              </w:rPr>
              <w:t xml:space="preserve"> масса </w:t>
            </w:r>
            <w:proofErr w:type="spellStart"/>
            <w:r w:rsidRPr="00512073">
              <w:rPr>
                <w:rFonts w:ascii="Times New Roman" w:eastAsia="Times New Roman" w:hAnsi="Times New Roman" w:cs="Times New Roman"/>
                <w:sz w:val="24"/>
                <w:szCs w:val="24"/>
              </w:rPr>
              <w:t>қатынасы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барлық</w:t>
            </w:r>
            <w:proofErr w:type="spellEnd"/>
            <w:r w:rsidRPr="00512073">
              <w:rPr>
                <w:rFonts w:ascii="Times New Roman" w:eastAsia="Times New Roman" w:hAnsi="Times New Roman" w:cs="Times New Roman"/>
                <w:sz w:val="24"/>
                <w:szCs w:val="24"/>
              </w:rPr>
              <w:t xml:space="preserve"> нуклеин </w:t>
            </w:r>
            <w:proofErr w:type="spellStart"/>
            <w:r w:rsidRPr="00512073">
              <w:rPr>
                <w:rFonts w:ascii="Times New Roman" w:eastAsia="Times New Roman" w:hAnsi="Times New Roman" w:cs="Times New Roman"/>
                <w:sz w:val="24"/>
                <w:szCs w:val="24"/>
              </w:rPr>
              <w:t>қышқылдары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іс</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жүзінде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бірдей</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Демек</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фракциялау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молекулалардың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өлшемдеріндегі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айырмашылықтарға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болады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Бұл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жағдайда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буферді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таңдау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маңызды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рөл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атқармайды</w:t>
            </w:r>
            <w:proofErr w:type="spellEnd"/>
            <w:r w:rsidRPr="00512073">
              <w:rPr>
                <w:rFonts w:ascii="Times New Roman" w:eastAsia="Times New Roman" w:hAnsi="Times New Roman" w:cs="Times New Roman"/>
                <w:sz w:val="24"/>
                <w:szCs w:val="24"/>
              </w:rPr>
              <w:t xml:space="preserve">. 0,089 М Трис-борат, 0,05 М Трис-фосфат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Трис-</w:t>
            </w:r>
            <w:proofErr w:type="spellStart"/>
            <w:r w:rsidRPr="00512073">
              <w:rPr>
                <w:rFonts w:ascii="Times New Roman" w:eastAsia="Times New Roman" w:hAnsi="Times New Roman" w:cs="Times New Roman"/>
                <w:sz w:val="24"/>
                <w:szCs w:val="24"/>
              </w:rPr>
              <w:t>ацетатты</w:t>
            </w:r>
            <w:proofErr w:type="spellEnd"/>
            <w:r w:rsidRPr="00512073">
              <w:rPr>
                <w:rFonts w:ascii="Times New Roman" w:eastAsia="Times New Roman" w:hAnsi="Times New Roman" w:cs="Times New Roman"/>
                <w:sz w:val="24"/>
                <w:szCs w:val="24"/>
              </w:rPr>
              <w:t xml:space="preserve"> буфер </w:t>
            </w:r>
            <w:proofErr w:type="spellStart"/>
            <w:r w:rsidRPr="00512073">
              <w:rPr>
                <w:rFonts w:ascii="Times New Roman" w:eastAsia="Times New Roman" w:hAnsi="Times New Roman" w:cs="Times New Roman"/>
                <w:sz w:val="24"/>
                <w:szCs w:val="24"/>
              </w:rPr>
              <w:t>қолданылады</w:t>
            </w:r>
            <w:proofErr w:type="spellEnd"/>
            <w:r w:rsidRPr="00512073">
              <w:rPr>
                <w:rFonts w:ascii="Times New Roman" w:eastAsia="Times New Roman" w:hAnsi="Times New Roman" w:cs="Times New Roman"/>
                <w:sz w:val="24"/>
                <w:szCs w:val="24"/>
              </w:rPr>
              <w:t>.</w:t>
            </w:r>
          </w:p>
        </w:tc>
      </w:tr>
      <w:tr w:rsidR="0058157E" w14:paraId="6B42BBB8" w14:textId="77777777">
        <w:tc>
          <w:tcPr>
            <w:tcW w:w="1271" w:type="dxa"/>
            <w:vMerge/>
            <w:vAlign w:val="center"/>
          </w:tcPr>
          <w:p w14:paraId="201CF7CC"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125B1EC9"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4CB8B80C" w14:textId="77777777" w:rsidR="0058157E" w:rsidRDefault="005227D1">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65797295" w14:textId="77777777" w:rsidR="0058157E" w:rsidRDefault="005227D1">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7F2DB03E" w14:textId="77777777" w:rsidR="0058157E" w:rsidRPr="005227D1" w:rsidRDefault="005227D1">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16CF2CDE" w14:textId="77777777" w:rsidR="0058157E" w:rsidRDefault="005227D1">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24F8FB2B" w14:textId="77777777" w:rsidR="0058157E" w:rsidRDefault="005227D1">
            <w:pPr>
              <w:numPr>
                <w:ilvl w:val="0"/>
                <w:numId w:val="2"/>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1">
              <w:r>
                <w:rPr>
                  <w:rFonts w:ascii="Times New Roman" w:eastAsia="Times New Roman" w:hAnsi="Times New Roman" w:cs="Times New Roman"/>
                  <w:color w:val="0563C1"/>
                  <w:sz w:val="24"/>
                  <w:szCs w:val="24"/>
                  <w:u w:val="single"/>
                </w:rPr>
                <w:t>http://molbiol.ru/</w:t>
              </w:r>
            </w:hyperlink>
          </w:p>
          <w:p w14:paraId="7EC87523" w14:textId="77777777" w:rsidR="0058157E" w:rsidRDefault="0058157E">
            <w:pPr>
              <w:rPr>
                <w:rFonts w:ascii="Times New Roman" w:eastAsia="Times New Roman" w:hAnsi="Times New Roman" w:cs="Times New Roman"/>
                <w:sz w:val="24"/>
                <w:szCs w:val="24"/>
              </w:rPr>
            </w:pPr>
          </w:p>
        </w:tc>
      </w:tr>
      <w:tr w:rsidR="0058157E" w14:paraId="26CC5219" w14:textId="77777777">
        <w:tc>
          <w:tcPr>
            <w:tcW w:w="1271" w:type="dxa"/>
            <w:vMerge w:val="restart"/>
            <w:vAlign w:val="center"/>
          </w:tcPr>
          <w:p w14:paraId="7A28735B"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Pr>
          <w:p w14:paraId="7CDE7173"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Амплификация растительного </w:t>
            </w:r>
            <w:proofErr w:type="spellStart"/>
            <w:r>
              <w:rPr>
                <w:rFonts w:ascii="Times New Roman" w:eastAsia="Times New Roman" w:hAnsi="Times New Roman" w:cs="Times New Roman"/>
                <w:sz w:val="24"/>
                <w:szCs w:val="24"/>
              </w:rPr>
              <w:t>кДНК</w:t>
            </w:r>
            <w:proofErr w:type="spellEnd"/>
            <w:r>
              <w:rPr>
                <w:rFonts w:ascii="Times New Roman" w:eastAsia="Times New Roman" w:hAnsi="Times New Roman" w:cs="Times New Roman"/>
                <w:sz w:val="24"/>
                <w:szCs w:val="24"/>
              </w:rPr>
              <w:t xml:space="preserve"> гена </w:t>
            </w:r>
            <w:r>
              <w:rPr>
                <w:rFonts w:ascii="Times New Roman" w:eastAsia="Times New Roman" w:hAnsi="Times New Roman" w:cs="Times New Roman"/>
                <w:i/>
                <w:sz w:val="24"/>
                <w:szCs w:val="24"/>
              </w:rPr>
              <w:t>TaS6K1</w:t>
            </w:r>
            <w:r>
              <w:rPr>
                <w:rFonts w:ascii="Times New Roman" w:eastAsia="Times New Roman" w:hAnsi="Times New Roman" w:cs="Times New Roman"/>
                <w:sz w:val="24"/>
                <w:szCs w:val="24"/>
              </w:rPr>
              <w:t>.</w:t>
            </w:r>
          </w:p>
        </w:tc>
        <w:tc>
          <w:tcPr>
            <w:tcW w:w="5244" w:type="dxa"/>
          </w:tcPr>
          <w:p w14:paraId="7CB351AB"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Изучить протокол амплификации </w:t>
            </w:r>
            <w:proofErr w:type="spellStart"/>
            <w:r>
              <w:rPr>
                <w:rFonts w:ascii="Times New Roman" w:eastAsia="Times New Roman" w:hAnsi="Times New Roman" w:cs="Times New Roman"/>
                <w:sz w:val="24"/>
                <w:szCs w:val="24"/>
              </w:rPr>
              <w:t>кДНК</w:t>
            </w:r>
            <w:proofErr w:type="spellEnd"/>
            <w:r>
              <w:rPr>
                <w:rFonts w:ascii="Times New Roman" w:eastAsia="Times New Roman" w:hAnsi="Times New Roman" w:cs="Times New Roman"/>
                <w:sz w:val="24"/>
                <w:szCs w:val="24"/>
              </w:rPr>
              <w:t xml:space="preserve"> генов.</w:t>
            </w:r>
          </w:p>
          <w:p w14:paraId="065107EF"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Научить пользоваться программой «</w:t>
            </w:r>
            <w:proofErr w:type="spellStart"/>
            <w:r>
              <w:rPr>
                <w:rFonts w:ascii="Times New Roman" w:eastAsia="Times New Roman" w:hAnsi="Times New Roman" w:cs="Times New Roman"/>
                <w:sz w:val="24"/>
                <w:szCs w:val="24"/>
              </w:rPr>
              <w:t>Snapgene</w:t>
            </w:r>
            <w:proofErr w:type="spellEnd"/>
            <w:r>
              <w:rPr>
                <w:rFonts w:ascii="Times New Roman" w:eastAsia="Times New Roman" w:hAnsi="Times New Roman" w:cs="Times New Roman"/>
                <w:sz w:val="24"/>
                <w:szCs w:val="24"/>
              </w:rPr>
              <w:t xml:space="preserve">». </w:t>
            </w:r>
          </w:p>
        </w:tc>
        <w:tc>
          <w:tcPr>
            <w:tcW w:w="4359" w:type="dxa"/>
          </w:tcPr>
          <w:p w14:paraId="6DAA0435"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Что такое </w:t>
            </w:r>
            <w:proofErr w:type="spellStart"/>
            <w:r>
              <w:rPr>
                <w:rFonts w:ascii="Times New Roman" w:eastAsia="Times New Roman" w:hAnsi="Times New Roman" w:cs="Times New Roman"/>
                <w:sz w:val="24"/>
                <w:szCs w:val="24"/>
              </w:rPr>
              <w:t>кДНК</w:t>
            </w:r>
            <w:proofErr w:type="spellEnd"/>
            <w:r>
              <w:rPr>
                <w:rFonts w:ascii="Times New Roman" w:eastAsia="Times New Roman" w:hAnsi="Times New Roman" w:cs="Times New Roman"/>
                <w:sz w:val="24"/>
                <w:szCs w:val="24"/>
              </w:rPr>
              <w:t>?</w:t>
            </w:r>
          </w:p>
          <w:p w14:paraId="2E7061C9"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Как и где найти последовательность гена </w:t>
            </w:r>
            <w:r>
              <w:rPr>
                <w:rFonts w:ascii="Times New Roman" w:eastAsia="Times New Roman" w:hAnsi="Times New Roman" w:cs="Times New Roman"/>
                <w:i/>
                <w:sz w:val="24"/>
                <w:szCs w:val="24"/>
              </w:rPr>
              <w:t>TaS6K1</w:t>
            </w:r>
            <w:r>
              <w:rPr>
                <w:rFonts w:ascii="Times New Roman" w:eastAsia="Times New Roman" w:hAnsi="Times New Roman" w:cs="Times New Roman"/>
                <w:sz w:val="24"/>
                <w:szCs w:val="24"/>
              </w:rPr>
              <w:t>?</w:t>
            </w:r>
          </w:p>
          <w:p w14:paraId="28643184"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Как проводят амплификацию ДНК?</w:t>
            </w:r>
          </w:p>
        </w:tc>
      </w:tr>
      <w:tr w:rsidR="0058157E" w14:paraId="3AF23383" w14:textId="77777777">
        <w:tc>
          <w:tcPr>
            <w:tcW w:w="1271" w:type="dxa"/>
            <w:vMerge/>
            <w:vAlign w:val="center"/>
          </w:tcPr>
          <w:p w14:paraId="077644F4"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F3FFD23" w14:textId="77777777" w:rsidR="00512073" w:rsidRPr="00512073" w:rsidRDefault="00512073" w:rsidP="00512073">
            <w:pPr>
              <w:rPr>
                <w:rFonts w:ascii="Times New Roman" w:eastAsia="Times New Roman" w:hAnsi="Times New Roman" w:cs="Times New Roman"/>
                <w:i/>
                <w:sz w:val="24"/>
                <w:szCs w:val="24"/>
              </w:rPr>
            </w:pPr>
            <w:proofErr w:type="spellStart"/>
            <w:r w:rsidRPr="00512073">
              <w:rPr>
                <w:rFonts w:ascii="Times New Roman" w:eastAsia="Times New Roman" w:hAnsi="Times New Roman" w:cs="Times New Roman"/>
                <w:i/>
                <w:sz w:val="24"/>
                <w:szCs w:val="24"/>
              </w:rPr>
              <w:t>Ақпарат</w:t>
            </w:r>
            <w:proofErr w:type="spellEnd"/>
            <w:r w:rsidRPr="00512073">
              <w:rPr>
                <w:rFonts w:ascii="Times New Roman" w:eastAsia="Times New Roman" w:hAnsi="Times New Roman" w:cs="Times New Roman"/>
                <w:i/>
                <w:sz w:val="24"/>
                <w:szCs w:val="24"/>
              </w:rPr>
              <w:t>:</w:t>
            </w:r>
          </w:p>
          <w:p w14:paraId="34DEFFE8" w14:textId="77777777" w:rsidR="00512073" w:rsidRPr="00512073" w:rsidRDefault="00512073" w:rsidP="00512073">
            <w:pPr>
              <w:rPr>
                <w:rFonts w:ascii="Times New Roman" w:eastAsia="Times New Roman" w:hAnsi="Times New Roman" w:cs="Times New Roman"/>
                <w:i/>
                <w:sz w:val="24"/>
                <w:szCs w:val="24"/>
              </w:rPr>
            </w:pPr>
          </w:p>
          <w:p w14:paraId="6A0C391A" w14:textId="77777777" w:rsidR="00512073" w:rsidRPr="00512073" w:rsidRDefault="00512073" w:rsidP="00512073">
            <w:pPr>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Аналитикалық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процедуралар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Taq</w:t>
            </w:r>
            <w:proofErr w:type="spellEnd"/>
            <w:r w:rsidRPr="00512073">
              <w:rPr>
                <w:rFonts w:ascii="Times New Roman" w:eastAsia="Times New Roman" w:hAnsi="Times New Roman" w:cs="Times New Roman"/>
                <w:sz w:val="24"/>
                <w:szCs w:val="24"/>
              </w:rPr>
              <w:t xml:space="preserve"> полимераза (</w:t>
            </w:r>
            <w:proofErr w:type="spellStart"/>
            <w:r w:rsidRPr="00512073">
              <w:rPr>
                <w:rFonts w:ascii="Times New Roman" w:eastAsia="Times New Roman" w:hAnsi="Times New Roman" w:cs="Times New Roman"/>
                <w:sz w:val="24"/>
                <w:szCs w:val="24"/>
              </w:rPr>
              <w:t>Fermentas</w:t>
            </w:r>
            <w:proofErr w:type="spellEnd"/>
            <w:r w:rsidRPr="00512073">
              <w:rPr>
                <w:rFonts w:ascii="Times New Roman" w:eastAsia="Times New Roman" w:hAnsi="Times New Roman" w:cs="Times New Roman"/>
                <w:sz w:val="24"/>
                <w:szCs w:val="24"/>
              </w:rPr>
              <w:t xml:space="preserve"> #EP0402) </w:t>
            </w:r>
            <w:proofErr w:type="spellStart"/>
            <w:r w:rsidRPr="00512073">
              <w:rPr>
                <w:rFonts w:ascii="Times New Roman" w:eastAsia="Times New Roman" w:hAnsi="Times New Roman" w:cs="Times New Roman"/>
                <w:sz w:val="24"/>
                <w:szCs w:val="24"/>
              </w:rPr>
              <w:t>пайдаланылады</w:t>
            </w:r>
            <w:proofErr w:type="spellEnd"/>
            <w:r w:rsidRPr="00512073">
              <w:rPr>
                <w:rFonts w:ascii="Times New Roman" w:eastAsia="Times New Roman" w:hAnsi="Times New Roman" w:cs="Times New Roman"/>
                <w:sz w:val="24"/>
                <w:szCs w:val="24"/>
              </w:rPr>
              <w:t xml:space="preserve">, ал </w:t>
            </w:r>
            <w:proofErr w:type="spellStart"/>
            <w:r w:rsidRPr="00512073">
              <w:rPr>
                <w:rFonts w:ascii="Times New Roman" w:eastAsia="Times New Roman" w:hAnsi="Times New Roman" w:cs="Times New Roman"/>
                <w:sz w:val="24"/>
                <w:szCs w:val="24"/>
              </w:rPr>
              <w:t>дайындық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процедуралары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үшін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Pwo</w:t>
            </w:r>
            <w:proofErr w:type="spellEnd"/>
            <w:r w:rsidRPr="00512073">
              <w:rPr>
                <w:rFonts w:ascii="Times New Roman" w:eastAsia="Times New Roman" w:hAnsi="Times New Roman" w:cs="Times New Roman"/>
                <w:sz w:val="24"/>
                <w:szCs w:val="24"/>
              </w:rPr>
              <w:t xml:space="preserve"> (Roche </w:t>
            </w:r>
            <w:proofErr w:type="spellStart"/>
            <w:r w:rsidRPr="00512073">
              <w:rPr>
                <w:rFonts w:ascii="Times New Roman" w:eastAsia="Times New Roman" w:hAnsi="Times New Roman" w:cs="Times New Roman"/>
                <w:sz w:val="24"/>
                <w:szCs w:val="24"/>
              </w:rPr>
              <w:t>Cat</w:t>
            </w:r>
            <w:proofErr w:type="spellEnd"/>
            <w:r w:rsidRPr="00512073">
              <w:rPr>
                <w:rFonts w:ascii="Times New Roman" w:eastAsia="Times New Roman" w:hAnsi="Times New Roman" w:cs="Times New Roman"/>
                <w:sz w:val="24"/>
                <w:szCs w:val="24"/>
              </w:rPr>
              <w:t xml:space="preserve">. No 11644955001) </w:t>
            </w:r>
            <w:proofErr w:type="spellStart"/>
            <w:r w:rsidRPr="00512073">
              <w:rPr>
                <w:rFonts w:ascii="Times New Roman" w:eastAsia="Times New Roman" w:hAnsi="Times New Roman" w:cs="Times New Roman"/>
                <w:sz w:val="24"/>
                <w:szCs w:val="24"/>
              </w:rPr>
              <w:t>қолданылады</w:t>
            </w:r>
            <w:proofErr w:type="spellEnd"/>
            <w:r w:rsidRPr="00512073">
              <w:rPr>
                <w:rFonts w:ascii="Times New Roman" w:eastAsia="Times New Roman" w:hAnsi="Times New Roman" w:cs="Times New Roman"/>
                <w:sz w:val="24"/>
                <w:szCs w:val="24"/>
              </w:rPr>
              <w:t xml:space="preserve">. 20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реакция </w:t>
            </w:r>
            <w:proofErr w:type="spellStart"/>
            <w:r w:rsidRPr="00512073">
              <w:rPr>
                <w:rFonts w:ascii="Times New Roman" w:eastAsia="Times New Roman" w:hAnsi="Times New Roman" w:cs="Times New Roman"/>
                <w:sz w:val="24"/>
                <w:szCs w:val="24"/>
              </w:rPr>
              <w:t>қоспасында</w:t>
            </w:r>
            <w:proofErr w:type="spellEnd"/>
            <w:r w:rsidRPr="00512073">
              <w:rPr>
                <w:rFonts w:ascii="Times New Roman" w:eastAsia="Times New Roman" w:hAnsi="Times New Roman" w:cs="Times New Roman"/>
                <w:sz w:val="24"/>
                <w:szCs w:val="24"/>
              </w:rPr>
              <w:t xml:space="preserve"> 1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кері</w:t>
            </w:r>
            <w:proofErr w:type="spellEnd"/>
            <w:r w:rsidRPr="00512073">
              <w:rPr>
                <w:rFonts w:ascii="Times New Roman" w:eastAsia="Times New Roman" w:hAnsi="Times New Roman" w:cs="Times New Roman"/>
                <w:sz w:val="24"/>
                <w:szCs w:val="24"/>
              </w:rPr>
              <w:t xml:space="preserve"> транскрипция </w:t>
            </w:r>
            <w:proofErr w:type="spellStart"/>
            <w:r w:rsidRPr="00512073">
              <w:rPr>
                <w:rFonts w:ascii="Times New Roman" w:eastAsia="Times New Roman" w:hAnsi="Times New Roman" w:cs="Times New Roman"/>
                <w:sz w:val="24"/>
                <w:szCs w:val="24"/>
              </w:rPr>
              <w:t>өнімі</w:t>
            </w:r>
            <w:proofErr w:type="spellEnd"/>
            <w:r w:rsidRPr="00512073">
              <w:rPr>
                <w:rFonts w:ascii="Times New Roman" w:eastAsia="Times New Roman" w:hAnsi="Times New Roman" w:cs="Times New Roman"/>
                <w:sz w:val="24"/>
                <w:szCs w:val="24"/>
              </w:rPr>
              <w:t xml:space="preserve"> (TaS6K1 </w:t>
            </w:r>
            <w:proofErr w:type="spellStart"/>
            <w:r w:rsidRPr="00512073">
              <w:rPr>
                <w:rFonts w:ascii="Times New Roman" w:eastAsia="Times New Roman" w:hAnsi="Times New Roman" w:cs="Times New Roman"/>
                <w:sz w:val="24"/>
                <w:szCs w:val="24"/>
              </w:rPr>
              <w:t>гені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cDNA</w:t>
            </w:r>
            <w:proofErr w:type="spellEnd"/>
            <w:r w:rsidRPr="00512073">
              <w:rPr>
                <w:rFonts w:ascii="Times New Roman" w:eastAsia="Times New Roman" w:hAnsi="Times New Roman" w:cs="Times New Roman"/>
                <w:sz w:val="24"/>
                <w:szCs w:val="24"/>
              </w:rPr>
              <w:t xml:space="preserve">), 2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полимераз </w:t>
            </w:r>
            <w:proofErr w:type="spellStart"/>
            <w:r w:rsidRPr="00512073">
              <w:rPr>
                <w:rFonts w:ascii="Times New Roman" w:eastAsia="Times New Roman" w:hAnsi="Times New Roman" w:cs="Times New Roman"/>
                <w:sz w:val="24"/>
                <w:szCs w:val="24"/>
              </w:rPr>
              <w:t>буфері</w:t>
            </w:r>
            <w:proofErr w:type="spellEnd"/>
            <w:r w:rsidRPr="00512073">
              <w:rPr>
                <w:rFonts w:ascii="Times New Roman" w:eastAsia="Times New Roman" w:hAnsi="Times New Roman" w:cs="Times New Roman"/>
                <w:sz w:val="24"/>
                <w:szCs w:val="24"/>
              </w:rPr>
              <w:t xml:space="preserve">, 4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25 </w:t>
            </w:r>
            <w:proofErr w:type="spellStart"/>
            <w:r w:rsidRPr="00512073">
              <w:rPr>
                <w:rFonts w:ascii="Times New Roman" w:eastAsia="Times New Roman" w:hAnsi="Times New Roman" w:cs="Times New Roman"/>
                <w:sz w:val="24"/>
                <w:szCs w:val="24"/>
              </w:rPr>
              <w:t>мМ</w:t>
            </w:r>
            <w:proofErr w:type="spellEnd"/>
            <w:r w:rsidRPr="00512073">
              <w:rPr>
                <w:rFonts w:ascii="Times New Roman" w:eastAsia="Times New Roman" w:hAnsi="Times New Roman" w:cs="Times New Roman"/>
                <w:sz w:val="24"/>
                <w:szCs w:val="24"/>
              </w:rPr>
              <w:t xml:space="preserve"> MgCl2, 0,5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dNTP</w:t>
            </w:r>
            <w:proofErr w:type="spellEnd"/>
            <w:r w:rsidRPr="00512073">
              <w:rPr>
                <w:rFonts w:ascii="Times New Roman" w:eastAsia="Times New Roman" w:hAnsi="Times New Roman" w:cs="Times New Roman"/>
                <w:sz w:val="24"/>
                <w:szCs w:val="24"/>
              </w:rPr>
              <w:t xml:space="preserve"> (10 </w:t>
            </w:r>
            <w:proofErr w:type="spellStart"/>
            <w:r w:rsidRPr="00512073">
              <w:rPr>
                <w:rFonts w:ascii="Times New Roman" w:eastAsia="Times New Roman" w:hAnsi="Times New Roman" w:cs="Times New Roman"/>
                <w:sz w:val="24"/>
                <w:szCs w:val="24"/>
              </w:rPr>
              <w:t>мМ</w:t>
            </w:r>
            <w:proofErr w:type="spellEnd"/>
            <w:r w:rsidRPr="00512073">
              <w:rPr>
                <w:rFonts w:ascii="Times New Roman" w:eastAsia="Times New Roman" w:hAnsi="Times New Roman" w:cs="Times New Roman"/>
                <w:sz w:val="24"/>
                <w:szCs w:val="24"/>
              </w:rPr>
              <w:t xml:space="preserve">), 0,5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сиыр</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сарысуы</w:t>
            </w:r>
            <w:proofErr w:type="spellEnd"/>
            <w:r w:rsidRPr="00512073">
              <w:rPr>
                <w:rFonts w:ascii="Times New Roman" w:eastAsia="Times New Roman" w:hAnsi="Times New Roman" w:cs="Times New Roman"/>
                <w:sz w:val="24"/>
                <w:szCs w:val="24"/>
              </w:rPr>
              <w:t xml:space="preserve"> (1 мг </w:t>
            </w:r>
            <w:proofErr w:type="spellStart"/>
            <w:r w:rsidRPr="00512073">
              <w:rPr>
                <w:rFonts w:ascii="Times New Roman" w:eastAsia="Times New Roman" w:hAnsi="Times New Roman" w:cs="Times New Roman"/>
                <w:sz w:val="24"/>
                <w:szCs w:val="24"/>
              </w:rPr>
              <w:t>сиыр</w:t>
            </w:r>
            <w:proofErr w:type="spellEnd"/>
            <w:r w:rsidRPr="00512073">
              <w:rPr>
                <w:rFonts w:ascii="Times New Roman" w:eastAsia="Times New Roman" w:hAnsi="Times New Roman" w:cs="Times New Roman"/>
                <w:sz w:val="24"/>
                <w:szCs w:val="24"/>
              </w:rPr>
              <w:t xml:space="preserve"> альбомы) </w:t>
            </w:r>
            <w:proofErr w:type="spellStart"/>
            <w:r w:rsidRPr="00512073">
              <w:rPr>
                <w:rFonts w:ascii="Times New Roman" w:eastAsia="Times New Roman" w:hAnsi="Times New Roman" w:cs="Times New Roman"/>
                <w:sz w:val="24"/>
                <w:szCs w:val="24"/>
              </w:rPr>
              <w:t>болды</w:t>
            </w:r>
            <w:proofErr w:type="spellEnd"/>
            <w:r w:rsidRPr="00512073">
              <w:rPr>
                <w:rFonts w:ascii="Times New Roman" w:eastAsia="Times New Roman" w:hAnsi="Times New Roman" w:cs="Times New Roman"/>
                <w:sz w:val="24"/>
                <w:szCs w:val="24"/>
              </w:rPr>
              <w:t xml:space="preserve">. / мл), 0,3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Taq</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немесе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Pwo</w:t>
            </w:r>
            <w:proofErr w:type="spellEnd"/>
            <w:r w:rsidRPr="00512073">
              <w:rPr>
                <w:rFonts w:ascii="Times New Roman" w:eastAsia="Times New Roman" w:hAnsi="Times New Roman" w:cs="Times New Roman"/>
                <w:sz w:val="24"/>
                <w:szCs w:val="24"/>
              </w:rPr>
              <w:t xml:space="preserve"> полимераза, тура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праймерлердің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әрқайсысы</w:t>
            </w:r>
            <w:proofErr w:type="spellEnd"/>
            <w:r w:rsidRPr="00512073">
              <w:rPr>
                <w:rFonts w:ascii="Times New Roman" w:eastAsia="Times New Roman" w:hAnsi="Times New Roman" w:cs="Times New Roman"/>
                <w:sz w:val="24"/>
                <w:szCs w:val="24"/>
              </w:rPr>
              <w:t xml:space="preserve"> 1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(10 </w:t>
            </w:r>
            <w:proofErr w:type="spellStart"/>
            <w:r w:rsidRPr="00512073">
              <w:rPr>
                <w:rFonts w:ascii="Times New Roman" w:eastAsia="Times New Roman" w:hAnsi="Times New Roman" w:cs="Times New Roman"/>
                <w:sz w:val="24"/>
                <w:szCs w:val="24"/>
              </w:rPr>
              <w:t>пмоль</w:t>
            </w:r>
            <w:proofErr w:type="spellEnd"/>
            <w:r w:rsidRPr="00512073">
              <w:rPr>
                <w:rFonts w:ascii="Times New Roman" w:eastAsia="Times New Roman" w:hAnsi="Times New Roman" w:cs="Times New Roman"/>
                <w:sz w:val="24"/>
                <w:szCs w:val="24"/>
              </w:rPr>
              <w:t xml:space="preserve">), 8,7 </w:t>
            </w:r>
            <w:proofErr w:type="spellStart"/>
            <w:r w:rsidRPr="00512073">
              <w:rPr>
                <w:rFonts w:ascii="Times New Roman" w:eastAsia="Times New Roman" w:hAnsi="Times New Roman" w:cs="Times New Roman"/>
                <w:sz w:val="24"/>
                <w:szCs w:val="24"/>
              </w:rPr>
              <w:t>мкл</w:t>
            </w:r>
            <w:proofErr w:type="spellEnd"/>
            <w:r w:rsidRPr="00512073">
              <w:rPr>
                <w:rFonts w:ascii="Times New Roman" w:eastAsia="Times New Roman" w:hAnsi="Times New Roman" w:cs="Times New Roman"/>
                <w:sz w:val="24"/>
                <w:szCs w:val="24"/>
              </w:rPr>
              <w:t xml:space="preserve"> dH2O.</w:t>
            </w:r>
          </w:p>
          <w:p w14:paraId="71F781C5"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ПТР </w:t>
            </w:r>
            <w:proofErr w:type="spellStart"/>
            <w:r w:rsidRPr="00512073">
              <w:rPr>
                <w:rFonts w:ascii="Times New Roman" w:eastAsia="Times New Roman" w:hAnsi="Times New Roman" w:cs="Times New Roman"/>
                <w:sz w:val="24"/>
                <w:szCs w:val="24"/>
              </w:rPr>
              <w:t>күшейту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келесі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температуралық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режимдерде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жүргізілді</w:t>
            </w:r>
            <w:proofErr w:type="spellEnd"/>
            <w:r w:rsidRPr="00512073">
              <w:rPr>
                <w:rFonts w:ascii="Times New Roman" w:eastAsia="Times New Roman" w:hAnsi="Times New Roman" w:cs="Times New Roman"/>
                <w:sz w:val="24"/>
                <w:szCs w:val="24"/>
              </w:rPr>
              <w:t xml:space="preserve">: 94°C денатурация – 5 мин, 30 </w:t>
            </w:r>
            <w:proofErr w:type="spellStart"/>
            <w:r w:rsidRPr="00512073">
              <w:rPr>
                <w:rFonts w:ascii="Times New Roman" w:eastAsia="Times New Roman" w:hAnsi="Times New Roman" w:cs="Times New Roman"/>
                <w:sz w:val="24"/>
                <w:szCs w:val="24"/>
              </w:rPr>
              <w:t>күшейту</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циклі</w:t>
            </w:r>
            <w:proofErr w:type="spellEnd"/>
            <w:r w:rsidRPr="00512073">
              <w:rPr>
                <w:rFonts w:ascii="Times New Roman" w:eastAsia="Times New Roman" w:hAnsi="Times New Roman" w:cs="Times New Roman"/>
                <w:sz w:val="24"/>
                <w:szCs w:val="24"/>
              </w:rPr>
              <w:t xml:space="preserve"> 94°C – 30 сек, 45-65°C (</w:t>
            </w:r>
            <w:proofErr w:type="spellStart"/>
            <w:r w:rsidRPr="00512073">
              <w:rPr>
                <w:rFonts w:ascii="Times New Roman" w:eastAsia="Times New Roman" w:hAnsi="Times New Roman" w:cs="Times New Roman"/>
                <w:sz w:val="24"/>
                <w:szCs w:val="24"/>
              </w:rPr>
              <w:t>қолданылатын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праймерлерге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Біздің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жағдайда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генге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тән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праймерлер</w:t>
            </w:r>
            <w:proofErr w:type="spellEnd"/>
            <w:r w:rsidRPr="00512073">
              <w:rPr>
                <w:rFonts w:ascii="Times New Roman" w:eastAsia="Times New Roman" w:hAnsi="Times New Roman" w:cs="Times New Roman"/>
                <w:sz w:val="24"/>
                <w:szCs w:val="24"/>
              </w:rPr>
              <w:t xml:space="preserve"> TaS6K1) - 30 сек, 72°C – 30-150 сек (</w:t>
            </w:r>
            <w:proofErr w:type="spellStart"/>
            <w:r w:rsidRPr="00512073">
              <w:rPr>
                <w:rFonts w:ascii="Times New Roman" w:eastAsia="Times New Roman" w:hAnsi="Times New Roman" w:cs="Times New Roman"/>
                <w:sz w:val="24"/>
                <w:szCs w:val="24"/>
              </w:rPr>
              <w:t>гендердің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ұзындығына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байланысты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72°C-та </w:t>
            </w:r>
            <w:proofErr w:type="spellStart"/>
            <w:r w:rsidRPr="00512073">
              <w:rPr>
                <w:rFonts w:ascii="Times New Roman" w:eastAsia="Times New Roman" w:hAnsi="Times New Roman" w:cs="Times New Roman"/>
                <w:sz w:val="24"/>
                <w:szCs w:val="24"/>
              </w:rPr>
              <w:t>соңғы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ұзару</w:t>
            </w:r>
            <w:proofErr w:type="spellEnd"/>
            <w:r w:rsidRPr="00512073">
              <w:rPr>
                <w:rFonts w:ascii="Times New Roman" w:eastAsia="Times New Roman" w:hAnsi="Times New Roman" w:cs="Times New Roman"/>
                <w:sz w:val="24"/>
                <w:szCs w:val="24"/>
              </w:rPr>
              <w:t xml:space="preserve"> - 5 мин, </w:t>
            </w:r>
            <w:proofErr w:type="spellStart"/>
            <w:r w:rsidRPr="00512073">
              <w:rPr>
                <w:rFonts w:ascii="Times New Roman" w:eastAsia="Times New Roman" w:hAnsi="Times New Roman" w:cs="Times New Roman"/>
                <w:sz w:val="24"/>
                <w:szCs w:val="24"/>
              </w:rPr>
              <w:t>одан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кейін</w:t>
            </w:r>
            <w:proofErr w:type="spellEnd"/>
            <w:r w:rsidRPr="00512073">
              <w:rPr>
                <w:rFonts w:ascii="Times New Roman" w:eastAsia="Times New Roman" w:hAnsi="Times New Roman" w:cs="Times New Roman"/>
                <w:sz w:val="24"/>
                <w:szCs w:val="24"/>
              </w:rPr>
              <w:t xml:space="preserve"> 4°C-та </w:t>
            </w:r>
            <w:proofErr w:type="spellStart"/>
            <w:r w:rsidRPr="00512073">
              <w:rPr>
                <w:rFonts w:ascii="Times New Roman" w:eastAsia="Times New Roman" w:hAnsi="Times New Roman" w:cs="Times New Roman"/>
                <w:sz w:val="24"/>
                <w:szCs w:val="24"/>
              </w:rPr>
              <w:t>үзіліс</w:t>
            </w:r>
            <w:proofErr w:type="spellEnd"/>
            <w:r w:rsidRPr="00512073">
              <w:rPr>
                <w:rFonts w:ascii="Times New Roman" w:eastAsia="Times New Roman" w:hAnsi="Times New Roman" w:cs="Times New Roman"/>
                <w:sz w:val="24"/>
                <w:szCs w:val="24"/>
              </w:rPr>
              <w:t>.</w:t>
            </w:r>
          </w:p>
          <w:p w14:paraId="3F3A4EEA" w14:textId="77777777" w:rsidR="0058157E" w:rsidRDefault="00512073" w:rsidP="00512073">
            <w:pPr>
              <w:ind w:firstLine="459"/>
              <w:rPr>
                <w:rFonts w:ascii="Times New Roman" w:eastAsia="Times New Roman" w:hAnsi="Times New Roman" w:cs="Times New Roman"/>
                <w:sz w:val="24"/>
                <w:szCs w:val="24"/>
              </w:rPr>
            </w:pPr>
            <w:proofErr w:type="spellStart"/>
            <w:r w:rsidRPr="00512073">
              <w:rPr>
                <w:rFonts w:ascii="Times New Roman" w:eastAsia="Times New Roman" w:hAnsi="Times New Roman" w:cs="Times New Roman"/>
                <w:sz w:val="24"/>
                <w:szCs w:val="24"/>
              </w:rPr>
              <w:t>Осылайша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қарастырылып</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отырған</w:t>
            </w:r>
            <w:proofErr w:type="spellEnd"/>
            <w:r w:rsidRPr="00512073">
              <w:rPr>
                <w:rFonts w:ascii="Times New Roman" w:eastAsia="Times New Roman" w:hAnsi="Times New Roman" w:cs="Times New Roman"/>
                <w:sz w:val="24"/>
                <w:szCs w:val="24"/>
              </w:rPr>
              <w:t xml:space="preserve"> реакция </w:t>
            </w:r>
            <w:proofErr w:type="spellStart"/>
            <w:r w:rsidRPr="00512073">
              <w:rPr>
                <w:rFonts w:ascii="Times New Roman" w:eastAsia="Times New Roman" w:hAnsi="Times New Roman" w:cs="Times New Roman"/>
                <w:sz w:val="24"/>
                <w:szCs w:val="24"/>
              </w:rPr>
              <w:t>процесінде</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праймерлермен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шектелген</w:t>
            </w:r>
            <w:proofErr w:type="spellEnd"/>
            <w:r w:rsidRPr="00512073">
              <w:rPr>
                <w:rFonts w:ascii="Times New Roman" w:eastAsia="Times New Roman" w:hAnsi="Times New Roman" w:cs="Times New Roman"/>
                <w:sz w:val="24"/>
                <w:szCs w:val="24"/>
              </w:rPr>
              <w:t xml:space="preserve"> ДНҚ </w:t>
            </w:r>
            <w:proofErr w:type="spellStart"/>
            <w:r w:rsidRPr="00512073">
              <w:rPr>
                <w:rFonts w:ascii="Times New Roman" w:eastAsia="Times New Roman" w:hAnsi="Times New Roman" w:cs="Times New Roman"/>
                <w:sz w:val="24"/>
                <w:szCs w:val="24"/>
              </w:rPr>
              <w:t>тізбегі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ғана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тиімді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күшейтіледі</w:t>
            </w:r>
            <w:proofErr w:type="spellEnd"/>
            <w:r w:rsidRPr="00512073">
              <w:rPr>
                <w:rFonts w:ascii="Times New Roman" w:eastAsia="Times New Roman" w:hAnsi="Times New Roman" w:cs="Times New Roman"/>
                <w:sz w:val="24"/>
                <w:szCs w:val="24"/>
              </w:rPr>
              <w:t>.</w:t>
            </w:r>
          </w:p>
        </w:tc>
      </w:tr>
      <w:tr w:rsidR="0058157E" w14:paraId="1988BA72" w14:textId="77777777">
        <w:tc>
          <w:tcPr>
            <w:tcW w:w="1271" w:type="dxa"/>
            <w:vMerge/>
            <w:vAlign w:val="center"/>
          </w:tcPr>
          <w:p w14:paraId="78AEED85"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9DB0BB6"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135D43D3" w14:textId="77777777" w:rsidR="0058157E" w:rsidRDefault="005227D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7BFFAF0B" w14:textId="77777777" w:rsidR="0058157E" w:rsidRDefault="005227D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1AEB3E72" w14:textId="77777777" w:rsidR="0058157E" w:rsidRPr="005227D1" w:rsidRDefault="005227D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4DC76239" w14:textId="77777777" w:rsidR="0058157E" w:rsidRDefault="005227D1">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750FF122" w14:textId="77777777" w:rsidR="0058157E" w:rsidRDefault="005227D1">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563C1"/>
                  <w:sz w:val="24"/>
                  <w:szCs w:val="24"/>
                  <w:u w:val="single"/>
                </w:rPr>
                <w:t>http://molbiol.ru/</w:t>
              </w:r>
            </w:hyperlink>
          </w:p>
          <w:p w14:paraId="7FA289AD" w14:textId="77777777" w:rsidR="0058157E" w:rsidRDefault="0058157E">
            <w:pPr>
              <w:rPr>
                <w:rFonts w:ascii="Times New Roman" w:eastAsia="Times New Roman" w:hAnsi="Times New Roman" w:cs="Times New Roman"/>
                <w:sz w:val="24"/>
                <w:szCs w:val="24"/>
              </w:rPr>
            </w:pPr>
          </w:p>
        </w:tc>
      </w:tr>
      <w:tr w:rsidR="0058157E" w14:paraId="4076ECE1" w14:textId="77777777">
        <w:tc>
          <w:tcPr>
            <w:tcW w:w="1271" w:type="dxa"/>
            <w:vMerge w:val="restart"/>
            <w:vAlign w:val="center"/>
          </w:tcPr>
          <w:p w14:paraId="2D655FFD"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tcPr>
          <w:p w14:paraId="252025B5" w14:textId="77777777" w:rsidR="0058157E" w:rsidRDefault="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TaRHT-D1a </w:t>
            </w:r>
            <w:proofErr w:type="spellStart"/>
            <w:r w:rsidRPr="00512073">
              <w:rPr>
                <w:rFonts w:ascii="Times New Roman" w:eastAsia="Times New Roman" w:hAnsi="Times New Roman" w:cs="Times New Roman"/>
                <w:sz w:val="24"/>
                <w:szCs w:val="24"/>
              </w:rPr>
              <w:t>генінің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кДНҚ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синтезі</w:t>
            </w:r>
            <w:proofErr w:type="spellEnd"/>
            <w:r w:rsidRPr="00512073">
              <w:rPr>
                <w:rFonts w:ascii="Times New Roman" w:eastAsia="Times New Roman" w:hAnsi="Times New Roman" w:cs="Times New Roman"/>
                <w:sz w:val="24"/>
                <w:szCs w:val="24"/>
              </w:rPr>
              <w:t>.</w:t>
            </w:r>
          </w:p>
        </w:tc>
        <w:tc>
          <w:tcPr>
            <w:tcW w:w="5244" w:type="dxa"/>
          </w:tcPr>
          <w:p w14:paraId="5D535E74" w14:textId="77777777" w:rsidR="00512073" w:rsidRPr="00512073"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TaRHT-D1a </w:t>
            </w:r>
            <w:proofErr w:type="spellStart"/>
            <w:r w:rsidRPr="00512073">
              <w:rPr>
                <w:rFonts w:ascii="Times New Roman" w:eastAsia="Times New Roman" w:hAnsi="Times New Roman" w:cs="Times New Roman"/>
                <w:sz w:val="24"/>
                <w:szCs w:val="24"/>
              </w:rPr>
              <w:t>мысалында</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кДНҚ</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генінің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бірінші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тізбегінің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синтезінің</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хаттамасын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зерттеу</w:t>
            </w:r>
            <w:proofErr w:type="spellEnd"/>
            <w:r w:rsidRPr="00512073">
              <w:rPr>
                <w:rFonts w:ascii="Times New Roman" w:eastAsia="Times New Roman" w:hAnsi="Times New Roman" w:cs="Times New Roman"/>
                <w:sz w:val="24"/>
                <w:szCs w:val="24"/>
              </w:rPr>
              <w:t>.</w:t>
            </w:r>
          </w:p>
          <w:p w14:paraId="625B6FD7" w14:textId="77777777" w:rsidR="0058157E" w:rsidRDefault="00512073" w:rsidP="00512073">
            <w:pPr>
              <w:rPr>
                <w:rFonts w:ascii="Times New Roman" w:eastAsia="Times New Roman" w:hAnsi="Times New Roman" w:cs="Times New Roman"/>
                <w:sz w:val="24"/>
                <w:szCs w:val="24"/>
              </w:rPr>
            </w:pPr>
            <w:r w:rsidRPr="00512073">
              <w:rPr>
                <w:rFonts w:ascii="Times New Roman" w:eastAsia="Times New Roman" w:hAnsi="Times New Roman" w:cs="Times New Roman"/>
                <w:sz w:val="24"/>
                <w:szCs w:val="24"/>
              </w:rPr>
              <w:t xml:space="preserve">- ПТР </w:t>
            </w:r>
            <w:proofErr w:type="spellStart"/>
            <w:r w:rsidRPr="00512073">
              <w:rPr>
                <w:rFonts w:ascii="Times New Roman" w:eastAsia="Times New Roman" w:hAnsi="Times New Roman" w:cs="Times New Roman"/>
                <w:sz w:val="24"/>
                <w:szCs w:val="24"/>
              </w:rPr>
              <w:t>және</w:t>
            </w:r>
            <w:proofErr w:type="spellEnd"/>
            <w:r w:rsidRPr="00512073">
              <w:rPr>
                <w:rFonts w:ascii="Times New Roman" w:eastAsia="Times New Roman" w:hAnsi="Times New Roman" w:cs="Times New Roman"/>
                <w:sz w:val="24"/>
                <w:szCs w:val="24"/>
              </w:rPr>
              <w:t xml:space="preserve"> РТ-ПТР </w:t>
            </w:r>
            <w:proofErr w:type="spellStart"/>
            <w:r w:rsidRPr="00512073">
              <w:rPr>
                <w:rFonts w:ascii="Times New Roman" w:eastAsia="Times New Roman" w:hAnsi="Times New Roman" w:cs="Times New Roman"/>
                <w:sz w:val="24"/>
                <w:szCs w:val="24"/>
              </w:rPr>
              <w:t>әдістері</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туралы</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білімдерін</w:t>
            </w:r>
            <w:proofErr w:type="spellEnd"/>
            <w:r w:rsidRPr="00512073">
              <w:rPr>
                <w:rFonts w:ascii="Times New Roman" w:eastAsia="Times New Roman" w:hAnsi="Times New Roman" w:cs="Times New Roman"/>
                <w:sz w:val="24"/>
                <w:szCs w:val="24"/>
              </w:rPr>
              <w:t xml:space="preserve"> </w:t>
            </w:r>
            <w:proofErr w:type="spellStart"/>
            <w:r w:rsidRPr="00512073">
              <w:rPr>
                <w:rFonts w:ascii="Times New Roman" w:eastAsia="Times New Roman" w:hAnsi="Times New Roman" w:cs="Times New Roman"/>
                <w:sz w:val="24"/>
                <w:szCs w:val="24"/>
              </w:rPr>
              <w:t>бекіту</w:t>
            </w:r>
            <w:proofErr w:type="spellEnd"/>
            <w:r w:rsidRPr="00512073">
              <w:rPr>
                <w:rFonts w:ascii="Times New Roman" w:eastAsia="Times New Roman" w:hAnsi="Times New Roman" w:cs="Times New Roman"/>
                <w:sz w:val="24"/>
                <w:szCs w:val="24"/>
              </w:rPr>
              <w:t>.</w:t>
            </w:r>
          </w:p>
        </w:tc>
        <w:tc>
          <w:tcPr>
            <w:tcW w:w="4359" w:type="dxa"/>
          </w:tcPr>
          <w:p w14:paraId="68DE73EE"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TaRHT-D1a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39124FB9"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TaRHT-D1a </w:t>
            </w:r>
            <w:proofErr w:type="spellStart"/>
            <w:r w:rsidRPr="004759C3">
              <w:rPr>
                <w:rFonts w:ascii="Times New Roman" w:eastAsia="Times New Roman" w:hAnsi="Times New Roman" w:cs="Times New Roman"/>
                <w:sz w:val="24"/>
                <w:szCs w:val="24"/>
              </w:rPr>
              <w:t>генінің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тізбегін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қайдан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w:t>
            </w:r>
          </w:p>
          <w:p w14:paraId="0E893305"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3. КДНҚ </w:t>
            </w:r>
            <w:proofErr w:type="spellStart"/>
            <w:r w:rsidRPr="004759C3">
              <w:rPr>
                <w:rFonts w:ascii="Times New Roman" w:eastAsia="Times New Roman" w:hAnsi="Times New Roman" w:cs="Times New Roman"/>
                <w:sz w:val="24"/>
                <w:szCs w:val="24"/>
              </w:rPr>
              <w:t>қалай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синтезделеді</w:t>
            </w:r>
            <w:proofErr w:type="spellEnd"/>
            <w:r w:rsidRPr="004759C3">
              <w:rPr>
                <w:rFonts w:ascii="Times New Roman" w:eastAsia="Times New Roman" w:hAnsi="Times New Roman" w:cs="Times New Roman"/>
                <w:sz w:val="24"/>
                <w:szCs w:val="24"/>
              </w:rPr>
              <w:t>?</w:t>
            </w:r>
          </w:p>
        </w:tc>
      </w:tr>
      <w:tr w:rsidR="0058157E" w14:paraId="3EB79A6B" w14:textId="77777777">
        <w:tc>
          <w:tcPr>
            <w:tcW w:w="1271" w:type="dxa"/>
            <w:vMerge/>
            <w:vAlign w:val="center"/>
          </w:tcPr>
          <w:p w14:paraId="2D6A5812"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3C16654"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0D7FA2C6"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TaRHT-D1a </w:t>
            </w:r>
            <w:proofErr w:type="spellStart"/>
            <w:r w:rsidRPr="004759C3">
              <w:rPr>
                <w:rFonts w:ascii="Times New Roman" w:eastAsia="Times New Roman" w:hAnsi="Times New Roman" w:cs="Times New Roman"/>
                <w:sz w:val="24"/>
                <w:szCs w:val="24"/>
              </w:rPr>
              <w:t>генінің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кДНҚ</w:t>
            </w:r>
            <w:proofErr w:type="spellEnd"/>
            <w:r w:rsidRPr="004759C3">
              <w:rPr>
                <w:rFonts w:ascii="Times New Roman" w:eastAsia="Times New Roman" w:hAnsi="Times New Roman" w:cs="Times New Roman"/>
                <w:sz w:val="24"/>
                <w:szCs w:val="24"/>
              </w:rPr>
              <w:t xml:space="preserve">-сын </w:t>
            </w:r>
            <w:proofErr w:type="spellStart"/>
            <w:r w:rsidRPr="004759C3">
              <w:rPr>
                <w:rFonts w:ascii="Times New Roman" w:eastAsia="Times New Roman" w:hAnsi="Times New Roman" w:cs="Times New Roman"/>
                <w:sz w:val="24"/>
                <w:szCs w:val="24"/>
              </w:rPr>
              <w:t>синтездеу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бидай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жапырақтарынан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мРНҚ-ны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бөліп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синтез </w:t>
            </w:r>
            <w:proofErr w:type="spellStart"/>
            <w:r w:rsidRPr="004759C3">
              <w:rPr>
                <w:rFonts w:ascii="Times New Roman" w:eastAsia="Times New Roman" w:hAnsi="Times New Roman" w:cs="Times New Roman"/>
                <w:sz w:val="24"/>
                <w:szCs w:val="24"/>
              </w:rPr>
              <w:t>жинағын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пайдаланыңыз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Thermo</w:t>
            </w:r>
            <w:proofErr w:type="spellEnd"/>
            <w:r w:rsidRPr="004759C3">
              <w:rPr>
                <w:rFonts w:ascii="Times New Roman" w:eastAsia="Times New Roman" w:hAnsi="Times New Roman" w:cs="Times New Roman"/>
                <w:sz w:val="24"/>
                <w:szCs w:val="24"/>
              </w:rPr>
              <w:t xml:space="preserve"> Scientific </w:t>
            </w:r>
            <w:proofErr w:type="spellStart"/>
            <w:r w:rsidRPr="004759C3">
              <w:rPr>
                <w:rFonts w:ascii="Times New Roman" w:eastAsia="Times New Roman" w:hAnsi="Times New Roman" w:cs="Times New Roman"/>
                <w:sz w:val="24"/>
                <w:szCs w:val="24"/>
              </w:rPr>
              <w:t>RevertAid</w:t>
            </w:r>
            <w:proofErr w:type="spellEnd"/>
            <w:r w:rsidRPr="004759C3">
              <w:rPr>
                <w:rFonts w:ascii="Times New Roman" w:eastAsia="Times New Roman" w:hAnsi="Times New Roman" w:cs="Times New Roman"/>
                <w:sz w:val="24"/>
                <w:szCs w:val="24"/>
              </w:rPr>
              <w:t xml:space="preserve"> First </w:t>
            </w:r>
            <w:proofErr w:type="spellStart"/>
            <w:r w:rsidRPr="004759C3">
              <w:rPr>
                <w:rFonts w:ascii="Times New Roman" w:eastAsia="Times New Roman" w:hAnsi="Times New Roman" w:cs="Times New Roman"/>
                <w:sz w:val="24"/>
                <w:szCs w:val="24"/>
              </w:rPr>
              <w:t>Strand</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Synthesis</w:t>
            </w:r>
            <w:proofErr w:type="spellEnd"/>
            <w:r w:rsidRPr="004759C3">
              <w:rPr>
                <w:rFonts w:ascii="Times New Roman" w:eastAsia="Times New Roman" w:hAnsi="Times New Roman" w:cs="Times New Roman"/>
                <w:sz w:val="24"/>
                <w:szCs w:val="24"/>
              </w:rPr>
              <w:t xml:space="preserve"> Kit -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РНҚ </w:t>
            </w:r>
            <w:proofErr w:type="spellStart"/>
            <w:r w:rsidRPr="004759C3">
              <w:rPr>
                <w:rFonts w:ascii="Times New Roman" w:eastAsia="Times New Roman" w:hAnsi="Times New Roman" w:cs="Times New Roman"/>
                <w:sz w:val="24"/>
                <w:szCs w:val="24"/>
              </w:rPr>
              <w:t>үлгілерінен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бірінші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синтезіне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толық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Жинақта</w:t>
            </w:r>
            <w:proofErr w:type="spellEnd"/>
            <w:r w:rsidRPr="004759C3">
              <w:rPr>
                <w:rFonts w:ascii="Times New Roman" w:eastAsia="Times New Roman" w:hAnsi="Times New Roman" w:cs="Times New Roman"/>
                <w:sz w:val="24"/>
                <w:szCs w:val="24"/>
              </w:rPr>
              <w:t xml:space="preserve"> 42-50°C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белсенді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13 кбит/с </w:t>
            </w:r>
            <w:proofErr w:type="spellStart"/>
            <w:r w:rsidRPr="004759C3">
              <w:rPr>
                <w:rFonts w:ascii="Times New Roman" w:eastAsia="Times New Roman" w:hAnsi="Times New Roman" w:cs="Times New Roman"/>
                <w:sz w:val="24"/>
                <w:szCs w:val="24"/>
              </w:rPr>
              <w:t>дейінгі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синтезі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жарамды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рекомбинантты</w:t>
            </w:r>
            <w:proofErr w:type="spellEnd"/>
            <w:r w:rsidRPr="004759C3">
              <w:rPr>
                <w:rFonts w:ascii="Times New Roman" w:eastAsia="Times New Roman" w:hAnsi="Times New Roman" w:cs="Times New Roman"/>
                <w:sz w:val="24"/>
                <w:szCs w:val="24"/>
              </w:rPr>
              <w:t xml:space="preserve"> RT M-</w:t>
            </w:r>
            <w:proofErr w:type="spellStart"/>
            <w:r w:rsidRPr="004759C3">
              <w:rPr>
                <w:rFonts w:ascii="Times New Roman" w:eastAsia="Times New Roman" w:hAnsi="Times New Roman" w:cs="Times New Roman"/>
                <w:sz w:val="24"/>
                <w:szCs w:val="24"/>
              </w:rPr>
              <w:t>MuLV</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RevertAid</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транскриптазасы</w:t>
            </w:r>
            <w:proofErr w:type="spellEnd"/>
            <w:r w:rsidRPr="004759C3">
              <w:rPr>
                <w:rFonts w:ascii="Times New Roman" w:eastAsia="Times New Roman" w:hAnsi="Times New Roman" w:cs="Times New Roman"/>
                <w:sz w:val="24"/>
                <w:szCs w:val="24"/>
              </w:rPr>
              <w:t xml:space="preserve"> (RT) </w:t>
            </w:r>
            <w:proofErr w:type="spellStart"/>
            <w:r w:rsidRPr="004759C3">
              <w:rPr>
                <w:rFonts w:ascii="Times New Roman" w:eastAsia="Times New Roman" w:hAnsi="Times New Roman" w:cs="Times New Roman"/>
                <w:sz w:val="24"/>
                <w:szCs w:val="24"/>
              </w:rPr>
              <w:t>пайдаланылады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Қамтылған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RiboLock</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RNase</w:t>
            </w:r>
            <w:proofErr w:type="spellEnd"/>
            <w:r w:rsidRPr="004759C3">
              <w:rPr>
                <w:rFonts w:ascii="Times New Roman" w:eastAsia="Times New Roman" w:hAnsi="Times New Roman" w:cs="Times New Roman"/>
                <w:sz w:val="24"/>
                <w:szCs w:val="24"/>
              </w:rPr>
              <w:t xml:space="preserve"> ингибиторы РНҚ </w:t>
            </w:r>
            <w:proofErr w:type="spellStart"/>
            <w:r w:rsidRPr="004759C3">
              <w:rPr>
                <w:rFonts w:ascii="Times New Roman" w:eastAsia="Times New Roman" w:hAnsi="Times New Roman" w:cs="Times New Roman"/>
                <w:sz w:val="24"/>
                <w:szCs w:val="24"/>
              </w:rPr>
              <w:t>матрицаларын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деградациядан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қорғайды</w:t>
            </w:r>
            <w:proofErr w:type="spellEnd"/>
            <w:r w:rsidRPr="004759C3">
              <w:rPr>
                <w:rFonts w:ascii="Times New Roman" w:eastAsia="Times New Roman" w:hAnsi="Times New Roman" w:cs="Times New Roman"/>
                <w:sz w:val="24"/>
                <w:szCs w:val="24"/>
              </w:rPr>
              <w:t>.</w:t>
            </w:r>
          </w:p>
          <w:p w14:paraId="74943BE0"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RevertAid</w:t>
            </w:r>
            <w:proofErr w:type="spellEnd"/>
            <w:r w:rsidRPr="004759C3">
              <w:rPr>
                <w:rFonts w:ascii="Times New Roman" w:eastAsia="Times New Roman" w:hAnsi="Times New Roman" w:cs="Times New Roman"/>
                <w:sz w:val="24"/>
                <w:szCs w:val="24"/>
              </w:rPr>
              <w:t xml:space="preserve"> First </w:t>
            </w:r>
            <w:proofErr w:type="spellStart"/>
            <w:r w:rsidRPr="004759C3">
              <w:rPr>
                <w:rFonts w:ascii="Times New Roman" w:eastAsia="Times New Roman" w:hAnsi="Times New Roman" w:cs="Times New Roman"/>
                <w:sz w:val="24"/>
                <w:szCs w:val="24"/>
              </w:rPr>
              <w:t>Strand</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Synthesis</w:t>
            </w:r>
            <w:proofErr w:type="spellEnd"/>
            <w:r w:rsidRPr="004759C3">
              <w:rPr>
                <w:rFonts w:ascii="Times New Roman" w:eastAsia="Times New Roman" w:hAnsi="Times New Roman" w:cs="Times New Roman"/>
                <w:sz w:val="24"/>
                <w:szCs w:val="24"/>
              </w:rPr>
              <w:t xml:space="preserve"> Kit олиго(</w:t>
            </w:r>
            <w:proofErr w:type="spellStart"/>
            <w:r w:rsidRPr="004759C3">
              <w:rPr>
                <w:rFonts w:ascii="Times New Roman" w:eastAsia="Times New Roman" w:hAnsi="Times New Roman" w:cs="Times New Roman"/>
                <w:sz w:val="24"/>
                <w:szCs w:val="24"/>
              </w:rPr>
              <w:t>dT</w:t>
            </w:r>
            <w:proofErr w:type="spellEnd"/>
            <w:r w:rsidRPr="004759C3">
              <w:rPr>
                <w:rFonts w:ascii="Times New Roman" w:eastAsia="Times New Roman" w:hAnsi="Times New Roman" w:cs="Times New Roman"/>
                <w:sz w:val="24"/>
                <w:szCs w:val="24"/>
              </w:rPr>
              <w:t xml:space="preserve">)18 </w:t>
            </w:r>
            <w:proofErr w:type="spellStart"/>
            <w:r w:rsidRPr="004759C3">
              <w:rPr>
                <w:rFonts w:ascii="Times New Roman" w:eastAsia="Times New Roman" w:hAnsi="Times New Roman" w:cs="Times New Roman"/>
                <w:sz w:val="24"/>
                <w:szCs w:val="24"/>
              </w:rPr>
              <w:t>праймерлерімен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кездейсоқ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гексамерлерімен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келеді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Oligo</w:t>
            </w:r>
            <w:proofErr w:type="spellEnd"/>
            <w:r w:rsidRPr="004759C3">
              <w:rPr>
                <w:rFonts w:ascii="Times New Roman" w:eastAsia="Times New Roman" w:hAnsi="Times New Roman" w:cs="Times New Roman"/>
                <w:sz w:val="24"/>
                <w:szCs w:val="24"/>
              </w:rPr>
              <w:t>(</w:t>
            </w:r>
            <w:proofErr w:type="spellStart"/>
            <w:r w:rsidRPr="004759C3">
              <w:rPr>
                <w:rFonts w:ascii="Times New Roman" w:eastAsia="Times New Roman" w:hAnsi="Times New Roman" w:cs="Times New Roman"/>
                <w:sz w:val="24"/>
                <w:szCs w:val="24"/>
              </w:rPr>
              <w:t>dT</w:t>
            </w:r>
            <w:proofErr w:type="spellEnd"/>
            <w:r w:rsidRPr="004759C3">
              <w:rPr>
                <w:rFonts w:ascii="Times New Roman" w:eastAsia="Times New Roman" w:hAnsi="Times New Roman" w:cs="Times New Roman"/>
                <w:sz w:val="24"/>
                <w:szCs w:val="24"/>
              </w:rPr>
              <w:t xml:space="preserve">)18 </w:t>
            </w:r>
            <w:proofErr w:type="spellStart"/>
            <w:r w:rsidRPr="004759C3">
              <w:rPr>
                <w:rFonts w:ascii="Times New Roman" w:eastAsia="Times New Roman" w:hAnsi="Times New Roman" w:cs="Times New Roman"/>
                <w:sz w:val="24"/>
                <w:szCs w:val="24"/>
              </w:rPr>
              <w:t>праймер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мРНҚ-ның</w:t>
            </w:r>
            <w:proofErr w:type="spellEnd"/>
            <w:r w:rsidRPr="004759C3">
              <w:rPr>
                <w:rFonts w:ascii="Times New Roman" w:eastAsia="Times New Roman" w:hAnsi="Times New Roman" w:cs="Times New Roman"/>
                <w:sz w:val="24"/>
                <w:szCs w:val="24"/>
              </w:rPr>
              <w:t xml:space="preserve"> поли(А) </w:t>
            </w:r>
            <w:proofErr w:type="spellStart"/>
            <w:r w:rsidRPr="004759C3">
              <w:rPr>
                <w:rFonts w:ascii="Times New Roman" w:eastAsia="Times New Roman" w:hAnsi="Times New Roman" w:cs="Times New Roman"/>
                <w:sz w:val="24"/>
                <w:szCs w:val="24"/>
              </w:rPr>
              <w:t>құйрығына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таңдамалы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жасытады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Кездейсоқ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гексамер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праймерлері</w:t>
            </w:r>
            <w:proofErr w:type="spellEnd"/>
            <w:r w:rsidRPr="004759C3">
              <w:rPr>
                <w:rFonts w:ascii="Times New Roman" w:eastAsia="Times New Roman" w:hAnsi="Times New Roman" w:cs="Times New Roman"/>
                <w:sz w:val="24"/>
                <w:szCs w:val="24"/>
              </w:rPr>
              <w:t xml:space="preserve"> поли(А) </w:t>
            </w:r>
            <w:proofErr w:type="spellStart"/>
            <w:r w:rsidRPr="004759C3">
              <w:rPr>
                <w:rFonts w:ascii="Times New Roman" w:eastAsia="Times New Roman" w:hAnsi="Times New Roman" w:cs="Times New Roman"/>
                <w:sz w:val="24"/>
                <w:szCs w:val="24"/>
              </w:rPr>
              <w:t>құйрықты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етпейді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сондықтан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мРНҚ-ның</w:t>
            </w:r>
            <w:proofErr w:type="spellEnd"/>
            <w:r w:rsidRPr="004759C3">
              <w:rPr>
                <w:rFonts w:ascii="Times New Roman" w:eastAsia="Times New Roman" w:hAnsi="Times New Roman" w:cs="Times New Roman"/>
                <w:sz w:val="24"/>
                <w:szCs w:val="24"/>
              </w:rPr>
              <w:t xml:space="preserve"> 5' </w:t>
            </w:r>
            <w:proofErr w:type="spellStart"/>
            <w:r w:rsidRPr="004759C3">
              <w:rPr>
                <w:rFonts w:ascii="Times New Roman" w:eastAsia="Times New Roman" w:hAnsi="Times New Roman" w:cs="Times New Roman"/>
                <w:sz w:val="24"/>
                <w:szCs w:val="24"/>
              </w:rPr>
              <w:t>соңғы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аймақтарын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транскрипциялау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поли(А) </w:t>
            </w:r>
            <w:proofErr w:type="spellStart"/>
            <w:r w:rsidRPr="004759C3">
              <w:rPr>
                <w:rFonts w:ascii="Times New Roman" w:eastAsia="Times New Roman" w:hAnsi="Times New Roman" w:cs="Times New Roman"/>
                <w:sz w:val="24"/>
                <w:szCs w:val="24"/>
              </w:rPr>
              <w:t>құйрығы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жоқ</w:t>
            </w:r>
            <w:proofErr w:type="spellEnd"/>
            <w:r w:rsidRPr="004759C3">
              <w:rPr>
                <w:rFonts w:ascii="Times New Roman" w:eastAsia="Times New Roman" w:hAnsi="Times New Roman" w:cs="Times New Roman"/>
                <w:sz w:val="24"/>
                <w:szCs w:val="24"/>
              </w:rPr>
              <w:t xml:space="preserve"> РНҚ </w:t>
            </w:r>
            <w:proofErr w:type="spellStart"/>
            <w:r w:rsidRPr="004759C3">
              <w:rPr>
                <w:rFonts w:ascii="Times New Roman" w:eastAsia="Times New Roman" w:hAnsi="Times New Roman" w:cs="Times New Roman"/>
                <w:sz w:val="24"/>
                <w:szCs w:val="24"/>
              </w:rPr>
              <w:t>түрлерінен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мысалы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микроРНҚ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кДНҚ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синтездеу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proofErr w:type="gramStart"/>
            <w:r w:rsidRPr="004759C3">
              <w:rPr>
                <w:rFonts w:ascii="Times New Roman" w:eastAsia="Times New Roman" w:hAnsi="Times New Roman" w:cs="Times New Roman"/>
                <w:sz w:val="24"/>
                <w:szCs w:val="24"/>
              </w:rPr>
              <w:t>. )</w:t>
            </w:r>
            <w:proofErr w:type="gram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Жинақпен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тән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праймерлерді</w:t>
            </w:r>
            <w:proofErr w:type="spellEnd"/>
            <w:r w:rsidRPr="004759C3">
              <w:rPr>
                <w:rFonts w:ascii="Times New Roman" w:eastAsia="Times New Roman" w:hAnsi="Times New Roman" w:cs="Times New Roman"/>
                <w:sz w:val="24"/>
                <w:szCs w:val="24"/>
              </w:rPr>
              <w:t xml:space="preserve"> де </w:t>
            </w:r>
            <w:proofErr w:type="spellStart"/>
            <w:r w:rsidRPr="004759C3">
              <w:rPr>
                <w:rFonts w:ascii="Times New Roman" w:eastAsia="Times New Roman" w:hAnsi="Times New Roman" w:cs="Times New Roman"/>
                <w:sz w:val="24"/>
                <w:szCs w:val="24"/>
              </w:rPr>
              <w:t>қолдануға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w:t>
            </w:r>
          </w:p>
          <w:p w14:paraId="75C9F82F"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мүмкіндіктер</w:t>
            </w:r>
            <w:proofErr w:type="spellEnd"/>
          </w:p>
          <w:p w14:paraId="60430DFF"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Өлшемі</w:t>
            </w:r>
            <w:proofErr w:type="spellEnd"/>
            <w:r w:rsidRPr="004759C3">
              <w:rPr>
                <w:rFonts w:ascii="Times New Roman" w:eastAsia="Times New Roman" w:hAnsi="Times New Roman" w:cs="Times New Roman"/>
                <w:sz w:val="24"/>
                <w:szCs w:val="24"/>
              </w:rPr>
              <w:t xml:space="preserve"> 13 кбит / с </w:t>
            </w:r>
            <w:proofErr w:type="spellStart"/>
            <w:r w:rsidRPr="004759C3">
              <w:rPr>
                <w:rFonts w:ascii="Times New Roman" w:eastAsia="Times New Roman" w:hAnsi="Times New Roman" w:cs="Times New Roman"/>
                <w:sz w:val="24"/>
                <w:szCs w:val="24"/>
              </w:rPr>
              <w:t>дейінгі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толық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ұзындықтағы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бірінші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w:t>
            </w:r>
          </w:p>
          <w:p w14:paraId="077CD146"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Оңтайлы</w:t>
            </w:r>
            <w:proofErr w:type="spellEnd"/>
            <w:r w:rsidRPr="004759C3">
              <w:rPr>
                <w:rFonts w:ascii="Times New Roman" w:eastAsia="Times New Roman" w:hAnsi="Times New Roman" w:cs="Times New Roman"/>
                <w:sz w:val="24"/>
                <w:szCs w:val="24"/>
              </w:rPr>
              <w:t xml:space="preserve"> реакция </w:t>
            </w:r>
            <w:proofErr w:type="spellStart"/>
            <w:r w:rsidRPr="004759C3">
              <w:rPr>
                <w:rFonts w:ascii="Times New Roman" w:eastAsia="Times New Roman" w:hAnsi="Times New Roman" w:cs="Times New Roman"/>
                <w:sz w:val="24"/>
                <w:szCs w:val="24"/>
              </w:rPr>
              <w:t>температурасы</w:t>
            </w:r>
            <w:proofErr w:type="spellEnd"/>
            <w:r w:rsidRPr="004759C3">
              <w:rPr>
                <w:rFonts w:ascii="Times New Roman" w:eastAsia="Times New Roman" w:hAnsi="Times New Roman" w:cs="Times New Roman"/>
                <w:sz w:val="24"/>
                <w:szCs w:val="24"/>
              </w:rPr>
              <w:t xml:space="preserve"> 42°C</w:t>
            </w:r>
          </w:p>
          <w:p w14:paraId="5A75118A"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Толық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жинақ</w:t>
            </w:r>
            <w:proofErr w:type="spellEnd"/>
            <w:r w:rsidRPr="004759C3">
              <w:rPr>
                <w:rFonts w:ascii="Times New Roman" w:eastAsia="Times New Roman" w:hAnsi="Times New Roman" w:cs="Times New Roman"/>
                <w:sz w:val="24"/>
                <w:szCs w:val="24"/>
              </w:rPr>
              <w:t xml:space="preserve"> – ОТ </w:t>
            </w:r>
            <w:proofErr w:type="spellStart"/>
            <w:r w:rsidRPr="004759C3">
              <w:rPr>
                <w:rFonts w:ascii="Times New Roman" w:eastAsia="Times New Roman" w:hAnsi="Times New Roman" w:cs="Times New Roman"/>
                <w:sz w:val="24"/>
                <w:szCs w:val="24"/>
              </w:rPr>
              <w:t>реакциясына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барлық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компоненттерді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қамтиды</w:t>
            </w:r>
            <w:proofErr w:type="spellEnd"/>
            <w:r w:rsidRPr="004759C3">
              <w:rPr>
                <w:rFonts w:ascii="Times New Roman" w:eastAsia="Times New Roman" w:hAnsi="Times New Roman" w:cs="Times New Roman"/>
                <w:sz w:val="24"/>
                <w:szCs w:val="24"/>
              </w:rPr>
              <w:t>.</w:t>
            </w:r>
          </w:p>
          <w:p w14:paraId="582ED44A" w14:textId="77777777" w:rsidR="004759C3" w:rsidRPr="004759C3" w:rsidRDefault="004759C3" w:rsidP="004759C3">
            <w:pPr>
              <w:ind w:firstLine="459"/>
              <w:rPr>
                <w:rFonts w:ascii="Times New Roman" w:eastAsia="Times New Roman" w:hAnsi="Times New Roman" w:cs="Times New Roman"/>
                <w:sz w:val="24"/>
                <w:szCs w:val="24"/>
              </w:rPr>
            </w:pPr>
          </w:p>
          <w:p w14:paraId="17931013"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Қолданбалар</w:t>
            </w:r>
            <w:proofErr w:type="spellEnd"/>
          </w:p>
          <w:p w14:paraId="7FDC5FAC"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RT-PCR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RT-</w:t>
            </w:r>
            <w:proofErr w:type="spellStart"/>
            <w:r w:rsidRPr="004759C3">
              <w:rPr>
                <w:rFonts w:ascii="Times New Roman" w:eastAsia="Times New Roman" w:hAnsi="Times New Roman" w:cs="Times New Roman"/>
                <w:sz w:val="24"/>
                <w:szCs w:val="24"/>
              </w:rPr>
              <w:t>qPCR</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бірінші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кДНҚ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синтезі</w:t>
            </w:r>
            <w:proofErr w:type="spellEnd"/>
          </w:p>
          <w:p w14:paraId="444F4138"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Ұзындықтардың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толық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кДНҚ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кітапханасын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құру</w:t>
            </w:r>
            <w:proofErr w:type="spellEnd"/>
          </w:p>
          <w:p w14:paraId="2F85E539" w14:textId="77777777" w:rsidR="0058157E"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Антисенс</w:t>
            </w:r>
            <w:proofErr w:type="spellEnd"/>
            <w:r w:rsidRPr="004759C3">
              <w:rPr>
                <w:rFonts w:ascii="Times New Roman" w:eastAsia="Times New Roman" w:hAnsi="Times New Roman" w:cs="Times New Roman"/>
                <w:sz w:val="24"/>
                <w:szCs w:val="24"/>
              </w:rPr>
              <w:t xml:space="preserve"> РНҚ </w:t>
            </w:r>
            <w:proofErr w:type="spellStart"/>
            <w:r w:rsidRPr="004759C3">
              <w:rPr>
                <w:rFonts w:ascii="Times New Roman" w:eastAsia="Times New Roman" w:hAnsi="Times New Roman" w:cs="Times New Roman"/>
                <w:sz w:val="24"/>
                <w:szCs w:val="24"/>
              </w:rPr>
              <w:t>синтезі</w:t>
            </w:r>
            <w:proofErr w:type="spellEnd"/>
          </w:p>
        </w:tc>
      </w:tr>
      <w:tr w:rsidR="0058157E" w14:paraId="73C6A7D7" w14:textId="77777777">
        <w:tc>
          <w:tcPr>
            <w:tcW w:w="1271" w:type="dxa"/>
            <w:vMerge/>
            <w:vAlign w:val="center"/>
          </w:tcPr>
          <w:p w14:paraId="24ABC521"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CB636B0"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255CE484" w14:textId="77777777" w:rsidR="0058157E" w:rsidRDefault="005227D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77B7690D" w14:textId="77777777" w:rsidR="0058157E" w:rsidRDefault="005227D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52461467" w14:textId="77777777" w:rsidR="0058157E" w:rsidRPr="005227D1" w:rsidRDefault="005227D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658996D9" w14:textId="77777777" w:rsidR="0058157E" w:rsidRDefault="005227D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6A6CDE18" w14:textId="77777777" w:rsidR="0058157E" w:rsidRDefault="005227D1">
            <w:pPr>
              <w:numPr>
                <w:ilvl w:val="0"/>
                <w:numId w:val="4"/>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3">
              <w:r>
                <w:rPr>
                  <w:rFonts w:ascii="Times New Roman" w:eastAsia="Times New Roman" w:hAnsi="Times New Roman" w:cs="Times New Roman"/>
                  <w:color w:val="0563C1"/>
                  <w:sz w:val="24"/>
                  <w:szCs w:val="24"/>
                  <w:u w:val="single"/>
                </w:rPr>
                <w:t>http://molbiol.ru/</w:t>
              </w:r>
            </w:hyperlink>
          </w:p>
          <w:p w14:paraId="6D9121B2" w14:textId="77777777" w:rsidR="0058157E" w:rsidRDefault="0058157E">
            <w:pPr>
              <w:rPr>
                <w:rFonts w:ascii="Times New Roman" w:eastAsia="Times New Roman" w:hAnsi="Times New Roman" w:cs="Times New Roman"/>
                <w:sz w:val="24"/>
                <w:szCs w:val="24"/>
              </w:rPr>
            </w:pPr>
          </w:p>
        </w:tc>
      </w:tr>
      <w:tr w:rsidR="0058157E" w14:paraId="0266A49A" w14:textId="77777777">
        <w:tc>
          <w:tcPr>
            <w:tcW w:w="1271" w:type="dxa"/>
            <w:vMerge w:val="restart"/>
            <w:vAlign w:val="center"/>
          </w:tcPr>
          <w:p w14:paraId="2721DED0"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tcPr>
          <w:p w14:paraId="596DA734" w14:textId="77777777" w:rsidR="0058157E" w:rsidRDefault="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Прокариоттар</w:t>
            </w:r>
            <w:proofErr w:type="spellEnd"/>
            <w:r w:rsidRPr="004759C3">
              <w:rPr>
                <w:rFonts w:ascii="Times New Roman" w:eastAsia="Times New Roman" w:hAnsi="Times New Roman" w:cs="Times New Roman"/>
                <w:sz w:val="24"/>
                <w:szCs w:val="24"/>
              </w:rPr>
              <w:t xml:space="preserve"> мен </w:t>
            </w:r>
            <w:proofErr w:type="spellStart"/>
            <w:r w:rsidRPr="004759C3">
              <w:rPr>
                <w:rFonts w:ascii="Times New Roman" w:eastAsia="Times New Roman" w:hAnsi="Times New Roman" w:cs="Times New Roman"/>
                <w:sz w:val="24"/>
                <w:szCs w:val="24"/>
              </w:rPr>
              <w:t>эукариоттардың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жүйелері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компьютерлік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w:t>
            </w:r>
            <w:proofErr w:type="spellEnd"/>
            <w:r w:rsidRPr="004759C3">
              <w:rPr>
                <w:rFonts w:ascii="Times New Roman" w:eastAsia="Times New Roman" w:hAnsi="Times New Roman" w:cs="Times New Roman"/>
                <w:sz w:val="24"/>
                <w:szCs w:val="24"/>
              </w:rPr>
              <w:t>.</w:t>
            </w:r>
          </w:p>
        </w:tc>
        <w:tc>
          <w:tcPr>
            <w:tcW w:w="5244" w:type="dxa"/>
          </w:tcPr>
          <w:p w14:paraId="5EB46755"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Прокариоттар</w:t>
            </w:r>
            <w:proofErr w:type="spellEnd"/>
            <w:r w:rsidRPr="004759C3">
              <w:rPr>
                <w:rFonts w:ascii="Times New Roman" w:eastAsia="Times New Roman" w:hAnsi="Times New Roman" w:cs="Times New Roman"/>
                <w:sz w:val="24"/>
                <w:szCs w:val="24"/>
              </w:rPr>
              <w:t xml:space="preserve"> мен </w:t>
            </w:r>
            <w:proofErr w:type="spellStart"/>
            <w:r w:rsidRPr="004759C3">
              <w:rPr>
                <w:rFonts w:ascii="Times New Roman" w:eastAsia="Times New Roman" w:hAnsi="Times New Roman" w:cs="Times New Roman"/>
                <w:sz w:val="24"/>
                <w:szCs w:val="24"/>
              </w:rPr>
              <w:t>эукариоттардың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жүйелері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компьютерлік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жасау</w:t>
            </w:r>
            <w:proofErr w:type="spellEnd"/>
            <w:r w:rsidRPr="004759C3">
              <w:rPr>
                <w:rFonts w:ascii="Times New Roman" w:eastAsia="Times New Roman" w:hAnsi="Times New Roman" w:cs="Times New Roman"/>
                <w:sz w:val="24"/>
                <w:szCs w:val="24"/>
              </w:rPr>
              <w:t>.</w:t>
            </w:r>
          </w:p>
        </w:tc>
        <w:tc>
          <w:tcPr>
            <w:tcW w:w="4359" w:type="dxa"/>
          </w:tcPr>
          <w:p w14:paraId="49ED01DE"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Экпрессия </w:t>
            </w:r>
            <w:proofErr w:type="spellStart"/>
            <w:r w:rsidRPr="004759C3">
              <w:rPr>
                <w:rFonts w:ascii="Times New Roman" w:eastAsia="Times New Roman" w:hAnsi="Times New Roman" w:cs="Times New Roman"/>
                <w:sz w:val="24"/>
                <w:szCs w:val="24"/>
              </w:rPr>
              <w:t>жүйесі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246D8142"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w:t>
            </w:r>
            <w:proofErr w:type="spellStart"/>
            <w:r w:rsidRPr="004759C3">
              <w:rPr>
                <w:rFonts w:ascii="Times New Roman" w:eastAsia="Times New Roman" w:hAnsi="Times New Roman" w:cs="Times New Roman"/>
                <w:sz w:val="24"/>
                <w:szCs w:val="24"/>
              </w:rPr>
              <w:t>Эукариоттық</w:t>
            </w:r>
            <w:proofErr w:type="spellEnd"/>
            <w:r w:rsidRPr="004759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экпрессия</w:t>
            </w:r>
            <w:proofErr w:type="spellStart"/>
            <w:r w:rsidRPr="004759C3">
              <w:rPr>
                <w:rFonts w:ascii="Times New Roman" w:eastAsia="Times New Roman" w:hAnsi="Times New Roman" w:cs="Times New Roman"/>
                <w:sz w:val="24"/>
                <w:szCs w:val="24"/>
              </w:rPr>
              <w:t>жүйесінің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білесіз</w:t>
            </w:r>
            <w:proofErr w:type="spellEnd"/>
            <w:r w:rsidRPr="004759C3">
              <w:rPr>
                <w:rFonts w:ascii="Times New Roman" w:eastAsia="Times New Roman" w:hAnsi="Times New Roman" w:cs="Times New Roman"/>
                <w:sz w:val="24"/>
                <w:szCs w:val="24"/>
              </w:rPr>
              <w:t>?</w:t>
            </w:r>
          </w:p>
          <w:p w14:paraId="18049220"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3. PET </w:t>
            </w:r>
            <w:proofErr w:type="spellStart"/>
            <w:r w:rsidRPr="004759C3">
              <w:rPr>
                <w:rFonts w:ascii="Times New Roman" w:eastAsia="Times New Roman" w:hAnsi="Times New Roman" w:cs="Times New Roman"/>
                <w:sz w:val="24"/>
                <w:szCs w:val="24"/>
              </w:rPr>
              <w:t>векторларының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ерекшеліктері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w:t>
            </w:r>
          </w:p>
        </w:tc>
      </w:tr>
      <w:tr w:rsidR="0058157E" w14:paraId="7397D46F" w14:textId="77777777">
        <w:tc>
          <w:tcPr>
            <w:tcW w:w="1271" w:type="dxa"/>
            <w:vMerge/>
            <w:vAlign w:val="center"/>
          </w:tcPr>
          <w:p w14:paraId="36C56CA8"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4EE6322A"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701F4A86"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Векторларды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компьютерлік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SnapGENE</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сияқты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арнайы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бағдарламаларды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жүргізу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әдеттегі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процедураларын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жоспарлаудың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визуализациялаудың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құжаттаудың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жолы</w:t>
            </w:r>
            <w:proofErr w:type="spellEnd"/>
            <w:r w:rsidRPr="004759C3">
              <w:rPr>
                <w:rFonts w:ascii="Times New Roman" w:eastAsia="Times New Roman" w:hAnsi="Times New Roman" w:cs="Times New Roman"/>
                <w:sz w:val="24"/>
                <w:szCs w:val="24"/>
              </w:rPr>
              <w:t>.</w:t>
            </w:r>
          </w:p>
          <w:p w14:paraId="7B7AEBA4"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Бағдарламаның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қасиеттері</w:t>
            </w:r>
            <w:proofErr w:type="spellEnd"/>
            <w:r w:rsidRPr="004759C3">
              <w:rPr>
                <w:rFonts w:ascii="Times New Roman" w:eastAsia="Times New Roman" w:hAnsi="Times New Roman" w:cs="Times New Roman"/>
                <w:sz w:val="24"/>
                <w:szCs w:val="24"/>
              </w:rPr>
              <w:t>:</w:t>
            </w:r>
          </w:p>
          <w:p w14:paraId="35AEE140"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Интуитивті</w:t>
            </w:r>
            <w:proofErr w:type="spellEnd"/>
            <w:r w:rsidRPr="004759C3">
              <w:rPr>
                <w:rFonts w:ascii="Times New Roman" w:eastAsia="Times New Roman" w:hAnsi="Times New Roman" w:cs="Times New Roman"/>
                <w:sz w:val="24"/>
                <w:szCs w:val="24"/>
              </w:rPr>
              <w:t xml:space="preserve"> технология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процедураларындағы</w:t>
            </w:r>
            <w:proofErr w:type="spellEnd"/>
            <w:r w:rsidRPr="004759C3">
              <w:rPr>
                <w:rFonts w:ascii="Times New Roman" w:eastAsia="Times New Roman" w:hAnsi="Times New Roman" w:cs="Times New Roman"/>
                <w:sz w:val="24"/>
                <w:szCs w:val="24"/>
              </w:rPr>
              <w:t xml:space="preserve"> дизайн </w:t>
            </w:r>
            <w:proofErr w:type="spellStart"/>
            <w:r w:rsidRPr="004759C3">
              <w:rPr>
                <w:rFonts w:ascii="Times New Roman" w:eastAsia="Times New Roman" w:hAnsi="Times New Roman" w:cs="Times New Roman"/>
                <w:sz w:val="24"/>
                <w:szCs w:val="24"/>
              </w:rPr>
              <w:t>кемшіліктерін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анықтайды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осылайша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түзетуге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w:t>
            </w:r>
          </w:p>
          <w:p w14:paraId="110412AB"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праймерлеріңізді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стандартты</w:t>
            </w:r>
            <w:proofErr w:type="spellEnd"/>
            <w:r w:rsidRPr="004759C3">
              <w:rPr>
                <w:rFonts w:ascii="Times New Roman" w:eastAsia="Times New Roman" w:hAnsi="Times New Roman" w:cs="Times New Roman"/>
                <w:sz w:val="24"/>
                <w:szCs w:val="24"/>
              </w:rPr>
              <w:t xml:space="preserve"> ПТР </w:t>
            </w:r>
            <w:proofErr w:type="spellStart"/>
            <w:r w:rsidRPr="004759C3">
              <w:rPr>
                <w:rFonts w:ascii="Times New Roman" w:eastAsia="Times New Roman" w:hAnsi="Times New Roman" w:cs="Times New Roman"/>
                <w:sz w:val="24"/>
                <w:szCs w:val="24"/>
              </w:rPr>
              <w:t>жасаңыз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SnapGene</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автоматты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мүмкіндік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беріңіз</w:t>
            </w:r>
            <w:proofErr w:type="spellEnd"/>
            <w:r w:rsidRPr="004759C3">
              <w:rPr>
                <w:rFonts w:ascii="Times New Roman" w:eastAsia="Times New Roman" w:hAnsi="Times New Roman" w:cs="Times New Roman"/>
                <w:sz w:val="24"/>
                <w:szCs w:val="24"/>
              </w:rPr>
              <w:t>.</w:t>
            </w:r>
          </w:p>
          <w:p w14:paraId="644CE95C"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Арнайы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құралдары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барлық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жылдам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дәл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құрылымды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құруды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қамтамасыз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етеді</w:t>
            </w:r>
            <w:proofErr w:type="spellEnd"/>
            <w:r w:rsidRPr="004759C3">
              <w:rPr>
                <w:rFonts w:ascii="Times New Roman" w:eastAsia="Times New Roman" w:hAnsi="Times New Roman" w:cs="Times New Roman"/>
                <w:sz w:val="24"/>
                <w:szCs w:val="24"/>
              </w:rPr>
              <w:t>.</w:t>
            </w:r>
          </w:p>
          <w:p w14:paraId="75A153F2" w14:textId="77777777" w:rsidR="004759C3" w:rsidRPr="004759C3" w:rsidRDefault="004759C3" w:rsidP="004759C3">
            <w:pPr>
              <w:ind w:firstLine="459"/>
              <w:rPr>
                <w:rFonts w:ascii="Times New Roman" w:eastAsia="Times New Roman" w:hAnsi="Times New Roman" w:cs="Times New Roman"/>
                <w:sz w:val="24"/>
                <w:szCs w:val="24"/>
              </w:rPr>
            </w:pPr>
          </w:p>
          <w:p w14:paraId="491E6FD6"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Әртүрлі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ішінде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өрнек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векторларын</w:t>
            </w:r>
            <w:proofErr w:type="spellEnd"/>
            <w:r w:rsidRPr="004759C3">
              <w:rPr>
                <w:rFonts w:ascii="Times New Roman" w:eastAsia="Times New Roman" w:hAnsi="Times New Roman" w:cs="Times New Roman"/>
                <w:sz w:val="24"/>
                <w:szCs w:val="24"/>
              </w:rPr>
              <w:t xml:space="preserve"> https://www.snapgene.com </w:t>
            </w:r>
            <w:proofErr w:type="spellStart"/>
            <w:r w:rsidRPr="004759C3">
              <w:rPr>
                <w:rFonts w:ascii="Times New Roman" w:eastAsia="Times New Roman" w:hAnsi="Times New Roman" w:cs="Times New Roman"/>
                <w:sz w:val="24"/>
                <w:szCs w:val="24"/>
              </w:rPr>
              <w:t>сайтынан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жүктеп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өндіруге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биотехнологияның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құралдары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табылады</w:t>
            </w:r>
            <w:proofErr w:type="spellEnd"/>
            <w:r w:rsidRPr="004759C3">
              <w:rPr>
                <w:rFonts w:ascii="Times New Roman" w:eastAsia="Times New Roman" w:hAnsi="Times New Roman" w:cs="Times New Roman"/>
                <w:sz w:val="24"/>
                <w:szCs w:val="24"/>
              </w:rPr>
              <w:t>.</w:t>
            </w:r>
          </w:p>
          <w:p w14:paraId="2FB5476D"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Вектор </w:t>
            </w:r>
            <w:proofErr w:type="spellStart"/>
            <w:r w:rsidRPr="004759C3">
              <w:rPr>
                <w:rFonts w:ascii="Times New Roman" w:eastAsia="Times New Roman" w:hAnsi="Times New Roman" w:cs="Times New Roman"/>
                <w:sz w:val="24"/>
                <w:szCs w:val="24"/>
              </w:rPr>
              <w:t>күшейткіш</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промотор </w:t>
            </w:r>
            <w:proofErr w:type="spellStart"/>
            <w:r w:rsidRPr="004759C3">
              <w:rPr>
                <w:rFonts w:ascii="Times New Roman" w:eastAsia="Times New Roman" w:hAnsi="Times New Roman" w:cs="Times New Roman"/>
                <w:sz w:val="24"/>
                <w:szCs w:val="24"/>
              </w:rPr>
              <w:t>аймақтары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ретінде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әрекет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ететін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экспрессия </w:t>
            </w:r>
            <w:proofErr w:type="spellStart"/>
            <w:r w:rsidRPr="004759C3">
              <w:rPr>
                <w:rFonts w:ascii="Times New Roman" w:eastAsia="Times New Roman" w:hAnsi="Times New Roman" w:cs="Times New Roman"/>
                <w:sz w:val="24"/>
                <w:szCs w:val="24"/>
              </w:rPr>
              <w:t>векторында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тасымалданатын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транскрипциясына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әкелетін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реттеуші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қамтуға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Жақсы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жобаланған</w:t>
            </w:r>
            <w:proofErr w:type="spellEnd"/>
            <w:r w:rsidRPr="004759C3">
              <w:rPr>
                <w:rFonts w:ascii="Times New Roman" w:eastAsia="Times New Roman" w:hAnsi="Times New Roman" w:cs="Times New Roman"/>
                <w:sz w:val="24"/>
                <w:szCs w:val="24"/>
              </w:rPr>
              <w:t xml:space="preserve"> экспрессия </w:t>
            </w:r>
            <w:proofErr w:type="spellStart"/>
            <w:r w:rsidRPr="004759C3">
              <w:rPr>
                <w:rFonts w:ascii="Times New Roman" w:eastAsia="Times New Roman" w:hAnsi="Times New Roman" w:cs="Times New Roman"/>
                <w:sz w:val="24"/>
                <w:szCs w:val="24"/>
              </w:rPr>
              <w:t>векторының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мақсаты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өндірісі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белокқа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айналуы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тұрақты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хабаршы</w:t>
            </w:r>
            <w:proofErr w:type="spellEnd"/>
            <w:r w:rsidRPr="004759C3">
              <w:rPr>
                <w:rFonts w:ascii="Times New Roman" w:eastAsia="Times New Roman" w:hAnsi="Times New Roman" w:cs="Times New Roman"/>
                <w:sz w:val="24"/>
                <w:szCs w:val="24"/>
              </w:rPr>
              <w:t xml:space="preserve"> РНҚ-</w:t>
            </w:r>
            <w:proofErr w:type="spellStart"/>
            <w:r w:rsidRPr="004759C3">
              <w:rPr>
                <w:rFonts w:ascii="Times New Roman" w:eastAsia="Times New Roman" w:hAnsi="Times New Roman" w:cs="Times New Roman"/>
                <w:sz w:val="24"/>
                <w:szCs w:val="24"/>
              </w:rPr>
              <w:t>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айтарлықтай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мөлшерін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өндіру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жеткізуге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Протеин </w:t>
            </w:r>
            <w:proofErr w:type="spellStart"/>
            <w:r w:rsidRPr="004759C3">
              <w:rPr>
                <w:rFonts w:ascii="Times New Roman" w:eastAsia="Times New Roman" w:hAnsi="Times New Roman" w:cs="Times New Roman"/>
                <w:sz w:val="24"/>
                <w:szCs w:val="24"/>
              </w:rPr>
              <w:t>экспрессиясын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қатаң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бақылауға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индуктор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болғанда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ғана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маңызды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мөлшерде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өндіріледі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бірақ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кейбір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жүйелерде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конститутивті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экспрессиялануы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Escherichia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coli</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әдетте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өндіру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хост </w:t>
            </w:r>
            <w:proofErr w:type="spellStart"/>
            <w:r w:rsidRPr="004759C3">
              <w:rPr>
                <w:rFonts w:ascii="Times New Roman" w:eastAsia="Times New Roman" w:hAnsi="Times New Roman" w:cs="Times New Roman"/>
                <w:sz w:val="24"/>
                <w:szCs w:val="24"/>
              </w:rPr>
              <w:t>ретінде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бірақ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түрлерін</w:t>
            </w:r>
            <w:proofErr w:type="spellEnd"/>
            <w:r w:rsidRPr="004759C3">
              <w:rPr>
                <w:rFonts w:ascii="Times New Roman" w:eastAsia="Times New Roman" w:hAnsi="Times New Roman" w:cs="Times New Roman"/>
                <w:sz w:val="24"/>
                <w:szCs w:val="24"/>
              </w:rPr>
              <w:t xml:space="preserve"> де </w:t>
            </w:r>
            <w:proofErr w:type="spellStart"/>
            <w:r w:rsidRPr="004759C3">
              <w:rPr>
                <w:rFonts w:ascii="Times New Roman" w:eastAsia="Times New Roman" w:hAnsi="Times New Roman" w:cs="Times New Roman"/>
                <w:sz w:val="24"/>
                <w:szCs w:val="24"/>
              </w:rPr>
              <w:t>қолдануға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мысалы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диабетін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емдеу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қолданылатын</w:t>
            </w:r>
            <w:proofErr w:type="spellEnd"/>
            <w:r w:rsidRPr="004759C3">
              <w:rPr>
                <w:rFonts w:ascii="Times New Roman" w:eastAsia="Times New Roman" w:hAnsi="Times New Roman" w:cs="Times New Roman"/>
                <w:sz w:val="24"/>
                <w:szCs w:val="24"/>
              </w:rPr>
              <w:t xml:space="preserve"> инсулин </w:t>
            </w:r>
            <w:proofErr w:type="spellStart"/>
            <w:r w:rsidRPr="004759C3">
              <w:rPr>
                <w:rFonts w:ascii="Times New Roman" w:eastAsia="Times New Roman" w:hAnsi="Times New Roman" w:cs="Times New Roman"/>
                <w:sz w:val="24"/>
                <w:szCs w:val="24"/>
              </w:rPr>
              <w:t>өндірісі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табылады</w:t>
            </w:r>
            <w:proofErr w:type="spellEnd"/>
            <w:r w:rsidRPr="004759C3">
              <w:rPr>
                <w:rFonts w:ascii="Times New Roman" w:eastAsia="Times New Roman" w:hAnsi="Times New Roman" w:cs="Times New Roman"/>
                <w:sz w:val="24"/>
                <w:szCs w:val="24"/>
              </w:rPr>
              <w:t>.</w:t>
            </w:r>
          </w:p>
          <w:p w14:paraId="5881DC8A"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Экспрессия </w:t>
            </w:r>
            <w:proofErr w:type="spellStart"/>
            <w:r w:rsidRPr="004759C3">
              <w:rPr>
                <w:rFonts w:ascii="Times New Roman" w:eastAsia="Times New Roman" w:hAnsi="Times New Roman" w:cs="Times New Roman"/>
                <w:sz w:val="24"/>
                <w:szCs w:val="24"/>
              </w:rPr>
              <w:t>векторында</w:t>
            </w:r>
            <w:proofErr w:type="spellEnd"/>
            <w:r w:rsidRPr="004759C3">
              <w:rPr>
                <w:rFonts w:ascii="Times New Roman" w:eastAsia="Times New Roman" w:hAnsi="Times New Roman" w:cs="Times New Roman"/>
                <w:sz w:val="24"/>
                <w:szCs w:val="24"/>
              </w:rPr>
              <w:t xml:space="preserve"> ген </w:t>
            </w:r>
            <w:proofErr w:type="spellStart"/>
            <w:r w:rsidRPr="004759C3">
              <w:rPr>
                <w:rFonts w:ascii="Times New Roman" w:eastAsia="Times New Roman" w:hAnsi="Times New Roman" w:cs="Times New Roman"/>
                <w:sz w:val="24"/>
                <w:szCs w:val="24"/>
              </w:rPr>
              <w:t>экспрессиясы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элементтер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болуы</w:t>
            </w:r>
            <w:proofErr w:type="spellEnd"/>
            <w:r w:rsidRPr="004759C3">
              <w:rPr>
                <w:rFonts w:ascii="Times New Roman" w:eastAsia="Times New Roman" w:hAnsi="Times New Roman" w:cs="Times New Roman"/>
                <w:sz w:val="24"/>
                <w:szCs w:val="24"/>
              </w:rPr>
              <w:t xml:space="preserve"> керек. </w:t>
            </w:r>
            <w:proofErr w:type="spellStart"/>
            <w:r w:rsidRPr="004759C3">
              <w:rPr>
                <w:rFonts w:ascii="Times New Roman" w:eastAsia="Times New Roman" w:hAnsi="Times New Roman" w:cs="Times New Roman"/>
                <w:sz w:val="24"/>
                <w:szCs w:val="24"/>
              </w:rPr>
              <w:t>Оларға</w:t>
            </w:r>
            <w:proofErr w:type="spellEnd"/>
            <w:r w:rsidRPr="004759C3">
              <w:rPr>
                <w:rFonts w:ascii="Times New Roman" w:eastAsia="Times New Roman" w:hAnsi="Times New Roman" w:cs="Times New Roman"/>
                <w:sz w:val="24"/>
                <w:szCs w:val="24"/>
              </w:rPr>
              <w:t xml:space="preserve"> промотор, </w:t>
            </w:r>
            <w:proofErr w:type="spellStart"/>
            <w:r w:rsidRPr="004759C3">
              <w:rPr>
                <w:rFonts w:ascii="Times New Roman" w:eastAsia="Times New Roman" w:hAnsi="Times New Roman" w:cs="Times New Roman"/>
                <w:sz w:val="24"/>
                <w:szCs w:val="24"/>
              </w:rPr>
              <w:t>рибосомалық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байланыстыру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орны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бастапқы</w:t>
            </w:r>
            <w:proofErr w:type="spellEnd"/>
            <w:r w:rsidRPr="004759C3">
              <w:rPr>
                <w:rFonts w:ascii="Times New Roman" w:eastAsia="Times New Roman" w:hAnsi="Times New Roman" w:cs="Times New Roman"/>
                <w:sz w:val="24"/>
                <w:szCs w:val="24"/>
              </w:rPr>
              <w:t xml:space="preserve"> кодон, </w:t>
            </w:r>
            <w:proofErr w:type="spellStart"/>
            <w:r w:rsidRPr="004759C3">
              <w:rPr>
                <w:rFonts w:ascii="Times New Roman" w:eastAsia="Times New Roman" w:hAnsi="Times New Roman" w:cs="Times New Roman"/>
                <w:sz w:val="24"/>
                <w:szCs w:val="24"/>
              </w:rPr>
              <w:t>тоқтату</w:t>
            </w:r>
            <w:proofErr w:type="spellEnd"/>
            <w:r w:rsidRPr="004759C3">
              <w:rPr>
                <w:rFonts w:ascii="Times New Roman" w:eastAsia="Times New Roman" w:hAnsi="Times New Roman" w:cs="Times New Roman"/>
                <w:sz w:val="24"/>
                <w:szCs w:val="24"/>
              </w:rPr>
              <w:t xml:space="preserve"> кодоны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транскрипцияның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аяқталу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сияқты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дұрыс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аударманы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бастау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реттіліктері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кіруі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w:t>
            </w:r>
          </w:p>
          <w:p w14:paraId="08F67FF7" w14:textId="77777777" w:rsidR="0058157E" w:rsidRDefault="004759C3" w:rsidP="004759C3">
            <w:pPr>
              <w:ind w:firstLine="459"/>
              <w:jc w:val="both"/>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Гендік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өнім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экспрессияланғаннан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экспрессияланған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Дегенмен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қызықты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протеинді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көпшілігінен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бөлу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ұзақ</w:t>
            </w:r>
            <w:proofErr w:type="spellEnd"/>
            <w:r w:rsidRPr="004759C3">
              <w:rPr>
                <w:rFonts w:ascii="Times New Roman" w:eastAsia="Times New Roman" w:hAnsi="Times New Roman" w:cs="Times New Roman"/>
                <w:sz w:val="24"/>
                <w:szCs w:val="24"/>
              </w:rPr>
              <w:t xml:space="preserve"> процесс </w:t>
            </w:r>
            <w:proofErr w:type="spellStart"/>
            <w:r w:rsidRPr="004759C3">
              <w:rPr>
                <w:rFonts w:ascii="Times New Roman" w:eastAsia="Times New Roman" w:hAnsi="Times New Roman" w:cs="Times New Roman"/>
                <w:sz w:val="24"/>
                <w:szCs w:val="24"/>
              </w:rPr>
              <w:t>болуы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процесін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жеңілдету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белгісін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қосуға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тег гистидин (</w:t>
            </w:r>
            <w:proofErr w:type="spellStart"/>
            <w:r w:rsidRPr="004759C3">
              <w:rPr>
                <w:rFonts w:ascii="Times New Roman" w:eastAsia="Times New Roman" w:hAnsi="Times New Roman" w:cs="Times New Roman"/>
                <w:sz w:val="24"/>
                <w:szCs w:val="24"/>
              </w:rPr>
              <w:t>Оның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басқа</w:t>
            </w:r>
            <w:proofErr w:type="spellEnd"/>
            <w:r w:rsidRPr="004759C3">
              <w:rPr>
                <w:rFonts w:ascii="Times New Roman" w:eastAsia="Times New Roman" w:hAnsi="Times New Roman" w:cs="Times New Roman"/>
                <w:sz w:val="24"/>
                <w:szCs w:val="24"/>
              </w:rPr>
              <w:t xml:space="preserve"> маркер </w:t>
            </w:r>
            <w:proofErr w:type="spellStart"/>
            <w:r w:rsidRPr="004759C3">
              <w:rPr>
                <w:rFonts w:ascii="Times New Roman" w:eastAsia="Times New Roman" w:hAnsi="Times New Roman" w:cs="Times New Roman"/>
                <w:sz w:val="24"/>
                <w:szCs w:val="24"/>
              </w:rPr>
              <w:t>пептидтері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глутатион S-</w:t>
            </w:r>
            <w:proofErr w:type="spellStart"/>
            <w:r w:rsidRPr="004759C3">
              <w:rPr>
                <w:rFonts w:ascii="Times New Roman" w:eastAsia="Times New Roman" w:hAnsi="Times New Roman" w:cs="Times New Roman"/>
                <w:sz w:val="24"/>
                <w:szCs w:val="24"/>
              </w:rPr>
              <w:t>трансфераза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мальтоза </w:t>
            </w:r>
            <w:proofErr w:type="spellStart"/>
            <w:r w:rsidRPr="004759C3">
              <w:rPr>
                <w:rFonts w:ascii="Times New Roman" w:eastAsia="Times New Roman" w:hAnsi="Times New Roman" w:cs="Times New Roman"/>
                <w:sz w:val="24"/>
                <w:szCs w:val="24"/>
              </w:rPr>
              <w:t>байланыстыратын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сияқты</w:t>
            </w:r>
            <w:proofErr w:type="spellEnd"/>
            <w:r w:rsidRPr="004759C3">
              <w:rPr>
                <w:rFonts w:ascii="Times New Roman" w:eastAsia="Times New Roman" w:hAnsi="Times New Roman" w:cs="Times New Roman"/>
                <w:sz w:val="24"/>
                <w:szCs w:val="24"/>
              </w:rPr>
              <w:t xml:space="preserve"> синтез </w:t>
            </w:r>
            <w:proofErr w:type="spellStart"/>
            <w:r w:rsidRPr="004759C3">
              <w:rPr>
                <w:rFonts w:ascii="Times New Roman" w:eastAsia="Times New Roman" w:hAnsi="Times New Roman" w:cs="Times New Roman"/>
                <w:sz w:val="24"/>
                <w:szCs w:val="24"/>
              </w:rPr>
              <w:t>серіктестері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Осы </w:t>
            </w:r>
            <w:proofErr w:type="spellStart"/>
            <w:r w:rsidRPr="004759C3">
              <w:rPr>
                <w:rFonts w:ascii="Times New Roman" w:eastAsia="Times New Roman" w:hAnsi="Times New Roman" w:cs="Times New Roman"/>
                <w:sz w:val="24"/>
                <w:szCs w:val="24"/>
              </w:rPr>
              <w:t>біріктіру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серіктестерінің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кейбірі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кейбір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ерігіштігін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арттыруға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көмектесуі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Жасыл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флуоресцентті</w:t>
            </w:r>
            <w:proofErr w:type="spellEnd"/>
            <w:r w:rsidRPr="004759C3">
              <w:rPr>
                <w:rFonts w:ascii="Times New Roman" w:eastAsia="Times New Roman" w:hAnsi="Times New Roman" w:cs="Times New Roman"/>
                <w:sz w:val="24"/>
                <w:szCs w:val="24"/>
              </w:rPr>
              <w:t xml:space="preserve"> протеин </w:t>
            </w:r>
            <w:proofErr w:type="spellStart"/>
            <w:r w:rsidRPr="004759C3">
              <w:rPr>
                <w:rFonts w:ascii="Times New Roman" w:eastAsia="Times New Roman" w:hAnsi="Times New Roman" w:cs="Times New Roman"/>
                <w:sz w:val="24"/>
                <w:szCs w:val="24"/>
              </w:rPr>
              <w:t>сияқты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басқа</w:t>
            </w:r>
            <w:proofErr w:type="spellEnd"/>
            <w:r w:rsidRPr="004759C3">
              <w:rPr>
                <w:rFonts w:ascii="Times New Roman" w:eastAsia="Times New Roman" w:hAnsi="Times New Roman" w:cs="Times New Roman"/>
                <w:sz w:val="24"/>
                <w:szCs w:val="24"/>
              </w:rPr>
              <w:t xml:space="preserve"> синтез </w:t>
            </w:r>
            <w:proofErr w:type="spellStart"/>
            <w:r w:rsidRPr="004759C3">
              <w:rPr>
                <w:rFonts w:ascii="Times New Roman" w:eastAsia="Times New Roman" w:hAnsi="Times New Roman" w:cs="Times New Roman"/>
                <w:sz w:val="24"/>
                <w:szCs w:val="24"/>
              </w:rPr>
              <w:t>белоктары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сәтті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гендерді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репортер ген </w:t>
            </w:r>
            <w:proofErr w:type="spellStart"/>
            <w:r w:rsidRPr="004759C3">
              <w:rPr>
                <w:rFonts w:ascii="Times New Roman" w:eastAsia="Times New Roman" w:hAnsi="Times New Roman" w:cs="Times New Roman"/>
                <w:sz w:val="24"/>
                <w:szCs w:val="24"/>
              </w:rPr>
              <w:t>ретінде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әрекет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ете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бейнелеуде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зерттеу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w:t>
            </w:r>
          </w:p>
        </w:tc>
      </w:tr>
      <w:tr w:rsidR="0058157E" w14:paraId="66C0147A" w14:textId="77777777">
        <w:tc>
          <w:tcPr>
            <w:tcW w:w="1271" w:type="dxa"/>
            <w:vMerge/>
            <w:vAlign w:val="center"/>
          </w:tcPr>
          <w:p w14:paraId="22BD9EE3"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F8527FB"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125BA6E5" w14:textId="77777777" w:rsidR="0058157E" w:rsidRDefault="005227D1">
            <w:pPr>
              <w:numPr>
                <w:ilvl w:val="0"/>
                <w:numId w:val="5"/>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hyperlink r:id="rId14">
              <w:r>
                <w:rPr>
                  <w:rFonts w:ascii="Times New Roman" w:eastAsia="Times New Roman" w:hAnsi="Times New Roman" w:cs="Times New Roman"/>
                  <w:color w:val="0563C1"/>
                  <w:sz w:val="24"/>
                  <w:szCs w:val="24"/>
                  <w:u w:val="single"/>
                </w:rPr>
                <w:t>https://www.snapgene.com/features/</w:t>
              </w:r>
            </w:hyperlink>
            <w:r>
              <w:rPr>
                <w:rFonts w:ascii="Times New Roman" w:eastAsia="Times New Roman" w:hAnsi="Times New Roman" w:cs="Times New Roman"/>
                <w:color w:val="000000"/>
                <w:sz w:val="24"/>
                <w:szCs w:val="24"/>
              </w:rPr>
              <w:t xml:space="preserve"> </w:t>
            </w:r>
          </w:p>
          <w:p w14:paraId="611E6972" w14:textId="77777777" w:rsidR="0058157E" w:rsidRDefault="0058157E">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p>
        </w:tc>
      </w:tr>
      <w:tr w:rsidR="0058157E" w14:paraId="76537CF2" w14:textId="77777777">
        <w:tc>
          <w:tcPr>
            <w:tcW w:w="1271" w:type="dxa"/>
            <w:vMerge w:val="restart"/>
            <w:vAlign w:val="center"/>
          </w:tcPr>
          <w:p w14:paraId="71DE72E5"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86" w:type="dxa"/>
          </w:tcPr>
          <w:p w14:paraId="7DEAAE94" w14:textId="77777777" w:rsidR="0058157E" w:rsidRDefault="004759C3" w:rsidP="004759C3">
            <w:pPr>
              <w:jc w:val="both"/>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pET28c </w:t>
            </w:r>
            <w:proofErr w:type="spellStart"/>
            <w:r>
              <w:rPr>
                <w:rFonts w:ascii="Times New Roman" w:eastAsia="Times New Roman" w:hAnsi="Times New Roman" w:cs="Times New Roman"/>
                <w:sz w:val="24"/>
                <w:szCs w:val="24"/>
              </w:rPr>
              <w:t>векторларының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рестрициялауы</w:t>
            </w:r>
            <w:proofErr w:type="spellEnd"/>
            <w:r w:rsidRPr="004759C3">
              <w:rPr>
                <w:rFonts w:ascii="Times New Roman" w:eastAsia="Times New Roman" w:hAnsi="Times New Roman" w:cs="Times New Roman"/>
                <w:sz w:val="24"/>
                <w:szCs w:val="24"/>
              </w:rPr>
              <w:t>.</w:t>
            </w:r>
          </w:p>
        </w:tc>
        <w:tc>
          <w:tcPr>
            <w:tcW w:w="5244" w:type="dxa"/>
          </w:tcPr>
          <w:p w14:paraId="2F38597B"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ПТР </w:t>
            </w:r>
            <w:proofErr w:type="spellStart"/>
            <w:r w:rsidRPr="004759C3">
              <w:rPr>
                <w:rFonts w:ascii="Times New Roman" w:eastAsia="Times New Roman" w:hAnsi="Times New Roman" w:cs="Times New Roman"/>
                <w:sz w:val="24"/>
                <w:szCs w:val="24"/>
              </w:rPr>
              <w:t>өнімдерін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шектеу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оқу</w:t>
            </w:r>
            <w:proofErr w:type="spellEnd"/>
            <w:r w:rsidRPr="004759C3">
              <w:rPr>
                <w:rFonts w:ascii="Times New Roman" w:eastAsia="Times New Roman" w:hAnsi="Times New Roman" w:cs="Times New Roman"/>
                <w:sz w:val="24"/>
                <w:szCs w:val="24"/>
              </w:rPr>
              <w:t>.</w:t>
            </w:r>
          </w:p>
        </w:tc>
        <w:tc>
          <w:tcPr>
            <w:tcW w:w="4359" w:type="dxa"/>
          </w:tcPr>
          <w:p w14:paraId="1FCD84F3"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w:t>
            </w: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ерекшеліктері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w:t>
            </w:r>
          </w:p>
          <w:p w14:paraId="2A7219C6"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pET28c векторы не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не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w:t>
            </w:r>
          </w:p>
        </w:tc>
      </w:tr>
      <w:tr w:rsidR="0058157E" w14:paraId="27A9A30F" w14:textId="77777777">
        <w:tc>
          <w:tcPr>
            <w:tcW w:w="1271" w:type="dxa"/>
            <w:vMerge/>
            <w:vAlign w:val="center"/>
          </w:tcPr>
          <w:p w14:paraId="7BED3CB5"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73EE211"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227378D3"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стандартты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қарапайым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векторы, </w:t>
            </w:r>
            <w:proofErr w:type="spellStart"/>
            <w:r w:rsidRPr="004759C3">
              <w:rPr>
                <w:rFonts w:ascii="Times New Roman" w:eastAsia="Times New Roman" w:hAnsi="Times New Roman" w:cs="Times New Roman"/>
                <w:sz w:val="24"/>
                <w:szCs w:val="24"/>
              </w:rPr>
              <w:t>құрамында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LaсZ</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учаскесі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ампициллинге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төзімділік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f1ori бар. </w:t>
            </w:r>
            <w:proofErr w:type="spellStart"/>
            <w:r w:rsidRPr="004759C3">
              <w:rPr>
                <w:rFonts w:ascii="Times New Roman" w:eastAsia="Times New Roman" w:hAnsi="Times New Roman" w:cs="Times New Roman"/>
                <w:sz w:val="24"/>
                <w:szCs w:val="24"/>
              </w:rPr>
              <w:t>Оның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ұзындығы</w:t>
            </w:r>
            <w:proofErr w:type="spellEnd"/>
            <w:r w:rsidRPr="004759C3">
              <w:rPr>
                <w:rFonts w:ascii="Times New Roman" w:eastAsia="Times New Roman" w:hAnsi="Times New Roman" w:cs="Times New Roman"/>
                <w:sz w:val="24"/>
                <w:szCs w:val="24"/>
              </w:rPr>
              <w:t xml:space="preserve"> 2961 </w:t>
            </w:r>
            <w:proofErr w:type="spellStart"/>
            <w:r w:rsidRPr="004759C3">
              <w:rPr>
                <w:rFonts w:ascii="Times New Roman" w:eastAsia="Times New Roman" w:hAnsi="Times New Roman" w:cs="Times New Roman"/>
                <w:sz w:val="24"/>
                <w:szCs w:val="24"/>
              </w:rPr>
              <w:t>б.б</w:t>
            </w:r>
            <w:proofErr w:type="spellEnd"/>
            <w:r w:rsidRPr="004759C3">
              <w:rPr>
                <w:rFonts w:ascii="Times New Roman" w:eastAsia="Times New Roman" w:hAnsi="Times New Roman" w:cs="Times New Roman"/>
                <w:sz w:val="24"/>
                <w:szCs w:val="24"/>
              </w:rPr>
              <w:t>.</w:t>
            </w:r>
          </w:p>
          <w:p w14:paraId="42EEF78A"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pET28c - тромбин </w:t>
            </w:r>
            <w:proofErr w:type="spellStart"/>
            <w:r w:rsidRPr="004759C3">
              <w:rPr>
                <w:rFonts w:ascii="Times New Roman" w:eastAsia="Times New Roman" w:hAnsi="Times New Roman" w:cs="Times New Roman"/>
                <w:sz w:val="24"/>
                <w:szCs w:val="24"/>
              </w:rPr>
              <w:t>алаңы</w:t>
            </w:r>
            <w:proofErr w:type="spellEnd"/>
            <w:r w:rsidRPr="004759C3">
              <w:rPr>
                <w:rFonts w:ascii="Times New Roman" w:eastAsia="Times New Roman" w:hAnsi="Times New Roman" w:cs="Times New Roman"/>
                <w:sz w:val="24"/>
                <w:szCs w:val="24"/>
              </w:rPr>
              <w:t xml:space="preserve"> бар N-</w:t>
            </w:r>
            <w:proofErr w:type="spellStart"/>
            <w:r w:rsidRPr="004759C3">
              <w:rPr>
                <w:rFonts w:ascii="Times New Roman" w:eastAsia="Times New Roman" w:hAnsi="Times New Roman" w:cs="Times New Roman"/>
                <w:sz w:val="24"/>
                <w:szCs w:val="24"/>
              </w:rPr>
              <w:t>терминуста</w:t>
            </w:r>
            <w:proofErr w:type="spellEnd"/>
            <w:r w:rsidRPr="004759C3">
              <w:rPr>
                <w:rFonts w:ascii="Times New Roman" w:eastAsia="Times New Roman" w:hAnsi="Times New Roman" w:cs="Times New Roman"/>
                <w:sz w:val="24"/>
                <w:szCs w:val="24"/>
              </w:rPr>
              <w:t xml:space="preserve"> 6xHis </w:t>
            </w:r>
            <w:proofErr w:type="spellStart"/>
            <w:r w:rsidRPr="004759C3">
              <w:rPr>
                <w:rFonts w:ascii="Times New Roman" w:eastAsia="Times New Roman" w:hAnsi="Times New Roman" w:cs="Times New Roman"/>
                <w:sz w:val="24"/>
                <w:szCs w:val="24"/>
              </w:rPr>
              <w:t>белгіленген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белоктарды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бактериялық</w:t>
            </w:r>
            <w:proofErr w:type="spellEnd"/>
            <w:r w:rsidRPr="004759C3">
              <w:rPr>
                <w:rFonts w:ascii="Times New Roman" w:eastAsia="Times New Roman" w:hAnsi="Times New Roman" w:cs="Times New Roman"/>
                <w:sz w:val="24"/>
                <w:szCs w:val="24"/>
              </w:rPr>
              <w:t xml:space="preserve"> вектор. </w:t>
            </w:r>
            <w:proofErr w:type="spellStart"/>
            <w:r w:rsidRPr="004759C3">
              <w:rPr>
                <w:rFonts w:ascii="Times New Roman" w:eastAsia="Times New Roman" w:hAnsi="Times New Roman" w:cs="Times New Roman"/>
                <w:sz w:val="24"/>
                <w:szCs w:val="24"/>
              </w:rPr>
              <w:t>Басқа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оқу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жақтаулары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pET-28</w:t>
            </w:r>
            <w:proofErr w:type="gramStart"/>
            <w:r w:rsidRPr="004759C3">
              <w:rPr>
                <w:rFonts w:ascii="Times New Roman" w:eastAsia="Times New Roman" w:hAnsi="Times New Roman" w:cs="Times New Roman"/>
                <w:sz w:val="24"/>
                <w:szCs w:val="24"/>
              </w:rPr>
              <w:t>a(</w:t>
            </w:r>
            <w:proofErr w:type="gram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pET-28b(+) </w:t>
            </w:r>
            <w:proofErr w:type="spellStart"/>
            <w:r w:rsidRPr="004759C3">
              <w:rPr>
                <w:rFonts w:ascii="Times New Roman" w:eastAsia="Times New Roman" w:hAnsi="Times New Roman" w:cs="Times New Roman"/>
                <w:sz w:val="24"/>
                <w:szCs w:val="24"/>
              </w:rPr>
              <w:t>пайдаланыңыз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ұзындығы</w:t>
            </w:r>
            <w:proofErr w:type="spellEnd"/>
            <w:r w:rsidRPr="004759C3">
              <w:rPr>
                <w:rFonts w:ascii="Times New Roman" w:eastAsia="Times New Roman" w:hAnsi="Times New Roman" w:cs="Times New Roman"/>
                <w:sz w:val="24"/>
                <w:szCs w:val="24"/>
              </w:rPr>
              <w:t xml:space="preserve"> 5367 бит.</w:t>
            </w:r>
          </w:p>
          <w:p w14:paraId="649B4E82" w14:textId="77777777" w:rsidR="004759C3" w:rsidRPr="004759C3" w:rsidRDefault="004759C3" w:rsidP="004759C3">
            <w:pPr>
              <w:ind w:firstLine="459"/>
              <w:rPr>
                <w:rFonts w:ascii="Times New Roman" w:eastAsia="Times New Roman" w:hAnsi="Times New Roman" w:cs="Times New Roman"/>
                <w:sz w:val="24"/>
                <w:szCs w:val="24"/>
              </w:rPr>
            </w:pPr>
          </w:p>
          <w:p w14:paraId="351FC837"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Шектеу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ұсынылатын</w:t>
            </w:r>
            <w:proofErr w:type="spellEnd"/>
            <w:r w:rsidRPr="004759C3">
              <w:rPr>
                <w:rFonts w:ascii="Times New Roman" w:eastAsia="Times New Roman" w:hAnsi="Times New Roman" w:cs="Times New Roman"/>
                <w:sz w:val="24"/>
                <w:szCs w:val="24"/>
              </w:rPr>
              <w:t xml:space="preserve"> протокол:</w:t>
            </w:r>
          </w:p>
          <w:p w14:paraId="1F50AA8B"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Қосу</w:t>
            </w:r>
            <w:proofErr w:type="spellEnd"/>
            <w:r w:rsidRPr="004759C3">
              <w:rPr>
                <w:rFonts w:ascii="Times New Roman" w:eastAsia="Times New Roman" w:hAnsi="Times New Roman" w:cs="Times New Roman"/>
                <w:sz w:val="24"/>
                <w:szCs w:val="24"/>
              </w:rPr>
              <w:t>:</w:t>
            </w:r>
          </w:p>
          <w:p w14:paraId="74AB51B0"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нуклеазсыз</w:t>
            </w:r>
            <w:proofErr w:type="spellEnd"/>
            <w:r w:rsidRPr="004759C3">
              <w:rPr>
                <w:rFonts w:ascii="Times New Roman" w:eastAsia="Times New Roman" w:hAnsi="Times New Roman" w:cs="Times New Roman"/>
                <w:sz w:val="24"/>
                <w:szCs w:val="24"/>
              </w:rPr>
              <w:t xml:space="preserve"> су 16 </w:t>
            </w:r>
            <w:proofErr w:type="spellStart"/>
            <w:r w:rsidRPr="004759C3">
              <w:rPr>
                <w:rFonts w:ascii="Times New Roman" w:eastAsia="Times New Roman" w:hAnsi="Times New Roman" w:cs="Times New Roman"/>
                <w:sz w:val="24"/>
                <w:szCs w:val="24"/>
              </w:rPr>
              <w:t>мкл</w:t>
            </w:r>
            <w:proofErr w:type="spellEnd"/>
          </w:p>
          <w:p w14:paraId="6B69B9CE"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10X </w:t>
            </w:r>
            <w:proofErr w:type="spellStart"/>
            <w:r w:rsidRPr="004759C3">
              <w:rPr>
                <w:rFonts w:ascii="Times New Roman" w:eastAsia="Times New Roman" w:hAnsi="Times New Roman" w:cs="Times New Roman"/>
                <w:sz w:val="24"/>
                <w:szCs w:val="24"/>
              </w:rPr>
              <w:t>EcoRI</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буфері</w:t>
            </w:r>
            <w:proofErr w:type="spellEnd"/>
            <w:r w:rsidRPr="004759C3">
              <w:rPr>
                <w:rFonts w:ascii="Times New Roman" w:eastAsia="Times New Roman" w:hAnsi="Times New Roman" w:cs="Times New Roman"/>
                <w:sz w:val="24"/>
                <w:szCs w:val="24"/>
              </w:rPr>
              <w:t xml:space="preserve"> 2 </w:t>
            </w:r>
            <w:proofErr w:type="spellStart"/>
            <w:r w:rsidRPr="004759C3">
              <w:rPr>
                <w:rFonts w:ascii="Times New Roman" w:eastAsia="Times New Roman" w:hAnsi="Times New Roman" w:cs="Times New Roman"/>
                <w:sz w:val="24"/>
                <w:szCs w:val="24"/>
              </w:rPr>
              <w:t>мкл</w:t>
            </w:r>
            <w:proofErr w:type="spellEnd"/>
          </w:p>
          <w:p w14:paraId="520A1131"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ДНҚ (0,5-1 мкг/</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мкл</w:t>
            </w:r>
            <w:proofErr w:type="spellEnd"/>
          </w:p>
          <w:p w14:paraId="67425A4B"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EcoRI</w:t>
            </w:r>
            <w:proofErr w:type="spellEnd"/>
            <w:r w:rsidRPr="004759C3">
              <w:rPr>
                <w:rFonts w:ascii="Times New Roman" w:eastAsia="Times New Roman" w:hAnsi="Times New Roman" w:cs="Times New Roman"/>
                <w:sz w:val="24"/>
                <w:szCs w:val="24"/>
              </w:rPr>
              <w:t xml:space="preserve"> 0,5-2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 **</w:t>
            </w:r>
          </w:p>
          <w:p w14:paraId="778ED2BF"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Ақырын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араластырыңыз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секундқа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баяулатыңыз</w:t>
            </w:r>
            <w:proofErr w:type="spellEnd"/>
            <w:r w:rsidRPr="004759C3">
              <w:rPr>
                <w:rFonts w:ascii="Times New Roman" w:eastAsia="Times New Roman" w:hAnsi="Times New Roman" w:cs="Times New Roman"/>
                <w:sz w:val="24"/>
                <w:szCs w:val="24"/>
              </w:rPr>
              <w:t>.</w:t>
            </w:r>
          </w:p>
          <w:p w14:paraId="3D37F1FB"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37°C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1–16 </w:t>
            </w:r>
            <w:proofErr w:type="spellStart"/>
            <w:r w:rsidRPr="004759C3">
              <w:rPr>
                <w:rFonts w:ascii="Times New Roman" w:eastAsia="Times New Roman" w:hAnsi="Times New Roman" w:cs="Times New Roman"/>
                <w:sz w:val="24"/>
                <w:szCs w:val="24"/>
              </w:rPr>
              <w:t>сағат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инкубациялаңыз</w:t>
            </w:r>
            <w:proofErr w:type="spellEnd"/>
            <w:r w:rsidRPr="004759C3">
              <w:rPr>
                <w:rFonts w:ascii="Times New Roman" w:eastAsia="Times New Roman" w:hAnsi="Times New Roman" w:cs="Times New Roman"/>
                <w:sz w:val="24"/>
                <w:szCs w:val="24"/>
              </w:rPr>
              <w:t>.</w:t>
            </w:r>
          </w:p>
          <w:p w14:paraId="264B091F"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Реакция </w:t>
            </w:r>
            <w:proofErr w:type="spellStart"/>
            <w:r w:rsidRPr="004759C3">
              <w:rPr>
                <w:rFonts w:ascii="Times New Roman" w:eastAsia="Times New Roman" w:hAnsi="Times New Roman" w:cs="Times New Roman"/>
                <w:sz w:val="24"/>
                <w:szCs w:val="24"/>
              </w:rPr>
              <w:t>күшеюі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төмендеуі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w:t>
            </w:r>
          </w:p>
        </w:tc>
      </w:tr>
      <w:tr w:rsidR="0058157E" w14:paraId="78472BEE" w14:textId="77777777">
        <w:tc>
          <w:tcPr>
            <w:tcW w:w="1271" w:type="dxa"/>
            <w:vMerge/>
            <w:vAlign w:val="center"/>
          </w:tcPr>
          <w:p w14:paraId="31E14427"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2A004D82"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68AA36B0" w14:textId="77777777" w:rsidR="0058157E" w:rsidRDefault="005227D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6500DC32" w14:textId="77777777" w:rsidR="0058157E" w:rsidRDefault="005227D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6D0C5755" w14:textId="77777777" w:rsidR="0058157E" w:rsidRPr="005227D1" w:rsidRDefault="005227D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0D7F4AAC" w14:textId="77777777" w:rsidR="0058157E" w:rsidRDefault="005227D1">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67606673" w14:textId="77777777" w:rsidR="0058157E" w:rsidRDefault="005227D1">
            <w:pPr>
              <w:numPr>
                <w:ilvl w:val="0"/>
                <w:numId w:val="7"/>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5">
              <w:r>
                <w:rPr>
                  <w:rFonts w:ascii="Times New Roman" w:eastAsia="Times New Roman" w:hAnsi="Times New Roman" w:cs="Times New Roman"/>
                  <w:color w:val="0563C1"/>
                  <w:sz w:val="24"/>
                  <w:szCs w:val="24"/>
                  <w:u w:val="single"/>
                </w:rPr>
                <w:t>http://molbiol.ru/</w:t>
              </w:r>
            </w:hyperlink>
          </w:p>
        </w:tc>
      </w:tr>
      <w:tr w:rsidR="0058157E" w14:paraId="2B6C2EB6" w14:textId="77777777">
        <w:tc>
          <w:tcPr>
            <w:tcW w:w="1271" w:type="dxa"/>
            <w:vMerge w:val="restart"/>
            <w:vAlign w:val="center"/>
          </w:tcPr>
          <w:p w14:paraId="5D6D47B7"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446513DE" w14:textId="77777777" w:rsidR="0058157E" w:rsidRDefault="0058157E">
            <w:pPr>
              <w:jc w:val="center"/>
              <w:rPr>
                <w:rFonts w:ascii="Times New Roman" w:eastAsia="Times New Roman" w:hAnsi="Times New Roman" w:cs="Times New Roman"/>
                <w:sz w:val="24"/>
                <w:szCs w:val="24"/>
              </w:rPr>
            </w:pPr>
          </w:p>
          <w:p w14:paraId="74B80410" w14:textId="77777777" w:rsidR="0058157E" w:rsidRDefault="0058157E">
            <w:pPr>
              <w:rPr>
                <w:rFonts w:ascii="Times New Roman" w:eastAsia="Times New Roman" w:hAnsi="Times New Roman" w:cs="Times New Roman"/>
                <w:sz w:val="24"/>
                <w:szCs w:val="24"/>
              </w:rPr>
            </w:pPr>
          </w:p>
        </w:tc>
        <w:tc>
          <w:tcPr>
            <w:tcW w:w="3686" w:type="dxa"/>
          </w:tcPr>
          <w:p w14:paraId="5280C08A"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TaRHT-D1a </w:t>
            </w:r>
            <w:proofErr w:type="spellStart"/>
            <w:r w:rsidRPr="004759C3">
              <w:rPr>
                <w:rFonts w:ascii="Times New Roman" w:eastAsia="Times New Roman" w:hAnsi="Times New Roman" w:cs="Times New Roman"/>
                <w:sz w:val="24"/>
                <w:szCs w:val="24"/>
              </w:rPr>
              <w:t>генінің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w:t>
            </w:r>
          </w:p>
        </w:tc>
        <w:tc>
          <w:tcPr>
            <w:tcW w:w="5244" w:type="dxa"/>
          </w:tcPr>
          <w:p w14:paraId="3067492C"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TaRHT-D1a </w:t>
            </w:r>
            <w:proofErr w:type="spellStart"/>
            <w:r w:rsidRPr="004759C3">
              <w:rPr>
                <w:rFonts w:ascii="Times New Roman" w:eastAsia="Times New Roman" w:hAnsi="Times New Roman" w:cs="Times New Roman"/>
                <w:sz w:val="24"/>
                <w:szCs w:val="24"/>
              </w:rPr>
              <w:t>генінің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жолын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көрсетіңіз</w:t>
            </w:r>
            <w:proofErr w:type="spellEnd"/>
            <w:r w:rsidRPr="004759C3">
              <w:rPr>
                <w:rFonts w:ascii="Times New Roman" w:eastAsia="Times New Roman" w:hAnsi="Times New Roman" w:cs="Times New Roman"/>
                <w:sz w:val="24"/>
                <w:szCs w:val="24"/>
              </w:rPr>
              <w:t>.</w:t>
            </w:r>
          </w:p>
        </w:tc>
        <w:tc>
          <w:tcPr>
            <w:tcW w:w="4359" w:type="dxa"/>
          </w:tcPr>
          <w:p w14:paraId="056EEB10"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w:t>
            </w:r>
            <w:proofErr w:type="spellStart"/>
            <w:r w:rsidRPr="004759C3">
              <w:rPr>
                <w:rFonts w:ascii="Times New Roman" w:eastAsia="Times New Roman" w:hAnsi="Times New Roman" w:cs="Times New Roman"/>
                <w:sz w:val="24"/>
                <w:szCs w:val="24"/>
              </w:rPr>
              <w:t>Гендерді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кезеңдері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w:t>
            </w:r>
          </w:p>
          <w:p w14:paraId="0B3C82A2"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w:t>
            </w:r>
            <w:proofErr w:type="spellStart"/>
            <w:r w:rsidRPr="004759C3">
              <w:rPr>
                <w:rFonts w:ascii="Times New Roman" w:eastAsia="Times New Roman" w:hAnsi="Times New Roman" w:cs="Times New Roman"/>
                <w:sz w:val="24"/>
                <w:szCs w:val="24"/>
              </w:rPr>
              <w:t>Гендерді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w:t>
            </w:r>
          </w:p>
        </w:tc>
      </w:tr>
      <w:tr w:rsidR="0058157E" w14:paraId="36187CCA" w14:textId="77777777">
        <w:tc>
          <w:tcPr>
            <w:tcW w:w="1271" w:type="dxa"/>
            <w:vMerge/>
            <w:vAlign w:val="center"/>
          </w:tcPr>
          <w:p w14:paraId="7048B5E2"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3076A107"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520C6208"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Геномдық</w:t>
            </w:r>
            <w:proofErr w:type="spellEnd"/>
            <w:r w:rsidRPr="004759C3">
              <w:rPr>
                <w:rFonts w:ascii="Times New Roman" w:eastAsia="Times New Roman" w:hAnsi="Times New Roman" w:cs="Times New Roman"/>
                <w:sz w:val="24"/>
                <w:szCs w:val="24"/>
              </w:rPr>
              <w:t xml:space="preserve"> ДНҚ-</w:t>
            </w:r>
            <w:proofErr w:type="spellStart"/>
            <w:r w:rsidRPr="004759C3">
              <w:rPr>
                <w:rFonts w:ascii="Times New Roman" w:eastAsia="Times New Roman" w:hAnsi="Times New Roman" w:cs="Times New Roman"/>
                <w:sz w:val="24"/>
                <w:szCs w:val="24"/>
              </w:rPr>
              <w:t>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клондалатын</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қызықтыратын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организмнен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оқшауланады</w:t>
            </w:r>
            <w:proofErr w:type="spellEnd"/>
            <w:r w:rsidRPr="004759C3">
              <w:rPr>
                <w:rFonts w:ascii="Times New Roman" w:eastAsia="Times New Roman" w:hAnsi="Times New Roman" w:cs="Times New Roman"/>
                <w:sz w:val="24"/>
                <w:szCs w:val="24"/>
              </w:rPr>
              <w:t xml:space="preserve">. Кез </w:t>
            </w:r>
            <w:proofErr w:type="spellStart"/>
            <w:r w:rsidRPr="004759C3">
              <w:rPr>
                <w:rFonts w:ascii="Times New Roman" w:eastAsia="Times New Roman" w:hAnsi="Times New Roman" w:cs="Times New Roman"/>
                <w:sz w:val="24"/>
                <w:szCs w:val="24"/>
              </w:rPr>
              <w:t>келген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ұлпа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көзі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тіпті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жойылып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кеткен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жануарлардың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тіндері</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айтарлықтай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бұзылмаған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жағдайда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ластаушы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фенолды</w:t>
            </w:r>
            <w:proofErr w:type="spellEnd"/>
            <w:r w:rsidRPr="004759C3">
              <w:rPr>
                <w:rFonts w:ascii="Times New Roman" w:eastAsia="Times New Roman" w:hAnsi="Times New Roman" w:cs="Times New Roman"/>
                <w:sz w:val="24"/>
                <w:szCs w:val="24"/>
              </w:rPr>
              <w:t xml:space="preserve"> экстракция), РНҚ (рибонуклеаза)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кішірек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молекулаларды</w:t>
            </w:r>
            <w:proofErr w:type="spellEnd"/>
            <w:r w:rsidRPr="004759C3">
              <w:rPr>
                <w:rFonts w:ascii="Times New Roman" w:eastAsia="Times New Roman" w:hAnsi="Times New Roman" w:cs="Times New Roman"/>
                <w:sz w:val="24"/>
                <w:szCs w:val="24"/>
              </w:rPr>
              <w:t xml:space="preserve"> (преципитация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хроматография) </w:t>
            </w:r>
            <w:proofErr w:type="spellStart"/>
            <w:r w:rsidRPr="004759C3">
              <w:rPr>
                <w:rFonts w:ascii="Times New Roman" w:eastAsia="Times New Roman" w:hAnsi="Times New Roman" w:cs="Times New Roman"/>
                <w:sz w:val="24"/>
                <w:szCs w:val="24"/>
              </w:rPr>
              <w:t>жоюдың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қарапайым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әдістерін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отырып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Полимеразды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тізбекті</w:t>
            </w:r>
            <w:proofErr w:type="spellEnd"/>
            <w:r w:rsidRPr="004759C3">
              <w:rPr>
                <w:rFonts w:ascii="Times New Roman" w:eastAsia="Times New Roman" w:hAnsi="Times New Roman" w:cs="Times New Roman"/>
                <w:sz w:val="24"/>
                <w:szCs w:val="24"/>
              </w:rPr>
              <w:t xml:space="preserve"> реакция (ПТР) </w:t>
            </w:r>
            <w:proofErr w:type="spellStart"/>
            <w:r w:rsidRPr="004759C3">
              <w:rPr>
                <w:rFonts w:ascii="Times New Roman" w:eastAsia="Times New Roman" w:hAnsi="Times New Roman" w:cs="Times New Roman"/>
                <w:sz w:val="24"/>
                <w:szCs w:val="24"/>
              </w:rPr>
              <w:t>әдістері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көбінесе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алдында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арнайы</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РНҚ </w:t>
            </w:r>
            <w:proofErr w:type="spellStart"/>
            <w:r w:rsidRPr="004759C3">
              <w:rPr>
                <w:rFonts w:ascii="Times New Roman" w:eastAsia="Times New Roman" w:hAnsi="Times New Roman" w:cs="Times New Roman"/>
                <w:sz w:val="24"/>
                <w:szCs w:val="24"/>
              </w:rPr>
              <w:t>тізбектерін</w:t>
            </w:r>
            <w:proofErr w:type="spellEnd"/>
            <w:r w:rsidRPr="004759C3">
              <w:rPr>
                <w:rFonts w:ascii="Times New Roman" w:eastAsia="Times New Roman" w:hAnsi="Times New Roman" w:cs="Times New Roman"/>
                <w:sz w:val="24"/>
                <w:szCs w:val="24"/>
              </w:rPr>
              <w:t xml:space="preserve"> (RT-ПТР) </w:t>
            </w:r>
            <w:proofErr w:type="spellStart"/>
            <w:r w:rsidRPr="004759C3">
              <w:rPr>
                <w:rFonts w:ascii="Times New Roman" w:eastAsia="Times New Roman" w:hAnsi="Times New Roman" w:cs="Times New Roman"/>
                <w:sz w:val="24"/>
                <w:szCs w:val="24"/>
              </w:rPr>
              <w:t>күшейту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эксперименттеріне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кері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транскриптазаны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комплементарлы</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кДНҚ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синтетикалық</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жасанды</w:t>
            </w:r>
            <w:proofErr w:type="spellEnd"/>
            <w:r w:rsidRPr="004759C3">
              <w:rPr>
                <w:rFonts w:ascii="Times New Roman" w:eastAsia="Times New Roman" w:hAnsi="Times New Roman" w:cs="Times New Roman"/>
                <w:sz w:val="24"/>
                <w:szCs w:val="24"/>
              </w:rPr>
              <w:t xml:space="preserve"> ген </w:t>
            </w:r>
            <w:proofErr w:type="spellStart"/>
            <w:r w:rsidRPr="004759C3">
              <w:rPr>
                <w:rFonts w:ascii="Times New Roman" w:eastAsia="Times New Roman" w:hAnsi="Times New Roman" w:cs="Times New Roman"/>
                <w:sz w:val="24"/>
                <w:szCs w:val="24"/>
              </w:rPr>
              <w:t>синтезі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түрінде</w:t>
            </w:r>
            <w:proofErr w:type="spellEnd"/>
            <w:r w:rsidRPr="004759C3">
              <w:rPr>
                <w:rFonts w:ascii="Times New Roman" w:eastAsia="Times New Roman" w:hAnsi="Times New Roman" w:cs="Times New Roman"/>
                <w:sz w:val="24"/>
                <w:szCs w:val="24"/>
              </w:rPr>
              <w:t xml:space="preserve"> РНҚ-дан </w:t>
            </w:r>
            <w:proofErr w:type="spellStart"/>
            <w:r w:rsidRPr="004759C3">
              <w:rPr>
                <w:rFonts w:ascii="Times New Roman" w:eastAsia="Times New Roman" w:hAnsi="Times New Roman" w:cs="Times New Roman"/>
                <w:sz w:val="24"/>
                <w:szCs w:val="24"/>
              </w:rPr>
              <w:t>дайындауға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cDNA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әдетте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қызығушылық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тудыратын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мРНҚ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популяциясының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өкілі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пайдаланылады</w:t>
            </w:r>
            <w:proofErr w:type="spellEnd"/>
            <w:r w:rsidRPr="004759C3">
              <w:rPr>
                <w:rFonts w:ascii="Times New Roman" w:eastAsia="Times New Roman" w:hAnsi="Times New Roman" w:cs="Times New Roman"/>
                <w:sz w:val="24"/>
                <w:szCs w:val="24"/>
              </w:rPr>
              <w:t xml:space="preserve">, ал </w:t>
            </w:r>
            <w:proofErr w:type="spellStart"/>
            <w:r w:rsidRPr="004759C3">
              <w:rPr>
                <w:rFonts w:ascii="Times New Roman" w:eastAsia="Times New Roman" w:hAnsi="Times New Roman" w:cs="Times New Roman"/>
                <w:sz w:val="24"/>
                <w:szCs w:val="24"/>
              </w:rPr>
              <w:t>синтетикалық</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әзірлеуші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көрсеткен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келген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нақты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дәйектілікті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пайдаланылады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Мұндай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құрастырылған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реттілік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гендерді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генетикалық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кодтар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бойынша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мысалы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митохрондриядан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ядроға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жылжытқанда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кодонды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оңтайландыру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арттыру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тазартылған</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ұштары</w:t>
            </w:r>
            <w:proofErr w:type="spellEnd"/>
            <w:r w:rsidRPr="004759C3">
              <w:rPr>
                <w:rFonts w:ascii="Times New Roman" w:eastAsia="Times New Roman" w:hAnsi="Times New Roman" w:cs="Times New Roman"/>
                <w:sz w:val="24"/>
                <w:szCs w:val="24"/>
              </w:rPr>
              <w:t xml:space="preserve"> вектор </w:t>
            </w:r>
            <w:proofErr w:type="spellStart"/>
            <w:r w:rsidRPr="004759C3">
              <w:rPr>
                <w:rFonts w:ascii="Times New Roman" w:eastAsia="Times New Roman" w:hAnsi="Times New Roman" w:cs="Times New Roman"/>
                <w:sz w:val="24"/>
                <w:szCs w:val="24"/>
              </w:rPr>
              <w:t>ұштарымен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байланысуы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фрагменттерді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шектеу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ферментімен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өңделеді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болса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вектормен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үйлесімді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соңғы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құрылымдарды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қалаған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шектеу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орындарын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қамтитын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қысқа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екі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тізбекті</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сегменттерін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байланыстырушыларды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қосуға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w:t>
            </w:r>
          </w:p>
          <w:p w14:paraId="4019BA9A" w14:textId="77777777" w:rsidR="0058157E" w:rsidRDefault="004759C3" w:rsidP="004759C3">
            <w:pPr>
              <w:ind w:firstLine="459"/>
              <w:jc w:val="both"/>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стандартты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қарапайым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векторы, </w:t>
            </w:r>
            <w:proofErr w:type="spellStart"/>
            <w:r w:rsidRPr="004759C3">
              <w:rPr>
                <w:rFonts w:ascii="Times New Roman" w:eastAsia="Times New Roman" w:hAnsi="Times New Roman" w:cs="Times New Roman"/>
                <w:sz w:val="24"/>
                <w:szCs w:val="24"/>
              </w:rPr>
              <w:t>құрамында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LaсZ</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учаскесі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ампициллинге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төзімділік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f1</w:t>
            </w:r>
            <w:r>
              <w:rPr>
                <w:rFonts w:ascii="Times New Roman" w:eastAsia="Times New Roman" w:hAnsi="Times New Roman" w:cs="Times New Roman"/>
                <w:sz w:val="24"/>
                <w:szCs w:val="24"/>
              </w:rPr>
              <w:t xml:space="preserve">ori бар.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ұзындығы</w:t>
            </w:r>
            <w:proofErr w:type="spellEnd"/>
            <w:r>
              <w:rPr>
                <w:rFonts w:ascii="Times New Roman" w:eastAsia="Times New Roman" w:hAnsi="Times New Roman" w:cs="Times New Roman"/>
                <w:sz w:val="24"/>
                <w:szCs w:val="24"/>
              </w:rPr>
              <w:t xml:space="preserve"> 2961 </w:t>
            </w:r>
            <w:proofErr w:type="spellStart"/>
            <w:r>
              <w:rPr>
                <w:rFonts w:ascii="Times New Roman" w:eastAsia="Times New Roman" w:hAnsi="Times New Roman" w:cs="Times New Roman"/>
                <w:sz w:val="24"/>
                <w:szCs w:val="24"/>
              </w:rPr>
              <w:t>ж.н</w:t>
            </w:r>
            <w:proofErr w:type="spellEnd"/>
            <w:r>
              <w:rPr>
                <w:rFonts w:ascii="Times New Roman" w:eastAsia="Times New Roman" w:hAnsi="Times New Roman" w:cs="Times New Roman"/>
                <w:sz w:val="24"/>
                <w:szCs w:val="24"/>
              </w:rPr>
              <w:t>.</w:t>
            </w:r>
          </w:p>
        </w:tc>
      </w:tr>
      <w:tr w:rsidR="0058157E" w14:paraId="1EFF1ECE" w14:textId="77777777">
        <w:tc>
          <w:tcPr>
            <w:tcW w:w="1271" w:type="dxa"/>
            <w:vMerge/>
            <w:vAlign w:val="center"/>
          </w:tcPr>
          <w:p w14:paraId="647818DD"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E5EBB10"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433B3A6A" w14:textId="77777777" w:rsidR="0058157E" w:rsidRDefault="005227D1">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523CDA09" w14:textId="77777777" w:rsidR="0058157E" w:rsidRDefault="005227D1">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038569D5" w14:textId="77777777" w:rsidR="0058157E" w:rsidRPr="005227D1" w:rsidRDefault="005227D1">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3039CCB3" w14:textId="77777777" w:rsidR="0058157E" w:rsidRDefault="005227D1">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346EAAF9" w14:textId="77777777" w:rsidR="0058157E" w:rsidRDefault="005227D1">
            <w:pPr>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6">
              <w:r>
                <w:rPr>
                  <w:rFonts w:ascii="Times New Roman" w:eastAsia="Times New Roman" w:hAnsi="Times New Roman" w:cs="Times New Roman"/>
                  <w:color w:val="0563C1"/>
                  <w:sz w:val="24"/>
                  <w:szCs w:val="24"/>
                  <w:u w:val="single"/>
                </w:rPr>
                <w:t>http://molbiol.ru/</w:t>
              </w:r>
            </w:hyperlink>
          </w:p>
          <w:p w14:paraId="14A1D1ED" w14:textId="77777777" w:rsidR="0058157E" w:rsidRDefault="0058157E">
            <w:pPr>
              <w:rPr>
                <w:rFonts w:ascii="Times New Roman" w:eastAsia="Times New Roman" w:hAnsi="Times New Roman" w:cs="Times New Roman"/>
                <w:sz w:val="24"/>
                <w:szCs w:val="24"/>
              </w:rPr>
            </w:pPr>
          </w:p>
        </w:tc>
      </w:tr>
      <w:tr w:rsidR="0058157E" w14:paraId="44D70EA8" w14:textId="77777777">
        <w:tc>
          <w:tcPr>
            <w:tcW w:w="1271" w:type="dxa"/>
            <w:vMerge w:val="restart"/>
            <w:vAlign w:val="center"/>
          </w:tcPr>
          <w:p w14:paraId="3C4D9708"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7A7F1B7" w14:textId="77777777" w:rsidR="0058157E" w:rsidRDefault="0058157E">
            <w:pPr>
              <w:jc w:val="center"/>
              <w:rPr>
                <w:rFonts w:ascii="Times New Roman" w:eastAsia="Times New Roman" w:hAnsi="Times New Roman" w:cs="Times New Roman"/>
                <w:sz w:val="24"/>
                <w:szCs w:val="24"/>
              </w:rPr>
            </w:pPr>
          </w:p>
          <w:p w14:paraId="50F0AADC" w14:textId="77777777" w:rsidR="0058157E" w:rsidRDefault="0058157E">
            <w:pPr>
              <w:rPr>
                <w:rFonts w:ascii="Times New Roman" w:eastAsia="Times New Roman" w:hAnsi="Times New Roman" w:cs="Times New Roman"/>
                <w:sz w:val="24"/>
                <w:szCs w:val="24"/>
              </w:rPr>
            </w:pPr>
          </w:p>
        </w:tc>
        <w:tc>
          <w:tcPr>
            <w:tcW w:w="3686" w:type="dxa"/>
          </w:tcPr>
          <w:p w14:paraId="3BD7884C" w14:textId="77777777" w:rsidR="0058157E" w:rsidRDefault="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pBluescript</w:t>
            </w:r>
            <w:proofErr w:type="spellEnd"/>
            <w:r w:rsidRPr="004759C3">
              <w:rPr>
                <w:rFonts w:ascii="Times New Roman" w:eastAsia="Times New Roman" w:hAnsi="Times New Roman" w:cs="Times New Roman"/>
                <w:sz w:val="24"/>
                <w:szCs w:val="24"/>
              </w:rPr>
              <w:t xml:space="preserve"> II </w:t>
            </w:r>
            <w:proofErr w:type="gramStart"/>
            <w:r w:rsidRPr="004759C3">
              <w:rPr>
                <w:rFonts w:ascii="Times New Roman" w:eastAsia="Times New Roman" w:hAnsi="Times New Roman" w:cs="Times New Roman"/>
                <w:sz w:val="24"/>
                <w:szCs w:val="24"/>
              </w:rPr>
              <w:t>KS(</w:t>
            </w:r>
            <w:proofErr w:type="gramEnd"/>
            <w:r w:rsidRPr="004759C3">
              <w:rPr>
                <w:rFonts w:ascii="Times New Roman" w:eastAsia="Times New Roman" w:hAnsi="Times New Roman" w:cs="Times New Roman"/>
                <w:sz w:val="24"/>
                <w:szCs w:val="24"/>
              </w:rPr>
              <w:t xml:space="preserve">+)/TaRHT-D1a </w:t>
            </w:r>
            <w:proofErr w:type="spellStart"/>
            <w:r w:rsidRPr="004759C3">
              <w:rPr>
                <w:rFonts w:ascii="Times New Roman" w:eastAsia="Times New Roman" w:hAnsi="Times New Roman" w:cs="Times New Roman"/>
                <w:sz w:val="24"/>
                <w:szCs w:val="24"/>
              </w:rPr>
              <w:t>байлау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өнімдерінің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трансформациясы</w:t>
            </w:r>
            <w:proofErr w:type="spellEnd"/>
          </w:p>
        </w:tc>
        <w:tc>
          <w:tcPr>
            <w:tcW w:w="5244" w:type="dxa"/>
          </w:tcPr>
          <w:p w14:paraId="5694A54C"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Трансформация </w:t>
            </w:r>
            <w:proofErr w:type="spellStart"/>
            <w:r w:rsidRPr="004759C3">
              <w:rPr>
                <w:rFonts w:ascii="Times New Roman" w:eastAsia="Times New Roman" w:hAnsi="Times New Roman" w:cs="Times New Roman"/>
                <w:sz w:val="24"/>
                <w:szCs w:val="24"/>
              </w:rPr>
              <w:t>әдістерін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зерттеу</w:t>
            </w:r>
            <w:proofErr w:type="spellEnd"/>
            <w:r w:rsidRPr="004759C3">
              <w:rPr>
                <w:rFonts w:ascii="Times New Roman" w:eastAsia="Times New Roman" w:hAnsi="Times New Roman" w:cs="Times New Roman"/>
                <w:sz w:val="24"/>
                <w:szCs w:val="24"/>
              </w:rPr>
              <w:t>.</w:t>
            </w:r>
          </w:p>
          <w:p w14:paraId="1F963EB6"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Бактерия </w:t>
            </w:r>
            <w:proofErr w:type="spellStart"/>
            <w:r w:rsidRPr="004759C3">
              <w:rPr>
                <w:rFonts w:ascii="Times New Roman" w:eastAsia="Times New Roman" w:hAnsi="Times New Roman" w:cs="Times New Roman"/>
                <w:sz w:val="24"/>
                <w:szCs w:val="24"/>
              </w:rPr>
              <w:t>жасушаларын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түрлендіру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протоколын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үйреніңіз</w:t>
            </w:r>
            <w:proofErr w:type="spellEnd"/>
            <w:r w:rsidRPr="004759C3">
              <w:rPr>
                <w:rFonts w:ascii="Times New Roman" w:eastAsia="Times New Roman" w:hAnsi="Times New Roman" w:cs="Times New Roman"/>
                <w:sz w:val="24"/>
                <w:szCs w:val="24"/>
              </w:rPr>
              <w:t>.</w:t>
            </w:r>
          </w:p>
        </w:tc>
        <w:tc>
          <w:tcPr>
            <w:tcW w:w="4359" w:type="dxa"/>
          </w:tcPr>
          <w:p w14:paraId="61F08762"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Трансформация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6386AE70"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w:t>
            </w:r>
            <w:proofErr w:type="spellStart"/>
            <w:r w:rsidRPr="004759C3">
              <w:rPr>
                <w:rFonts w:ascii="Times New Roman" w:eastAsia="Times New Roman" w:hAnsi="Times New Roman" w:cs="Times New Roman"/>
                <w:sz w:val="24"/>
                <w:szCs w:val="24"/>
              </w:rPr>
              <w:t>Бактериялық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трансформацияның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ашытқы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трансформациясынан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айырмашылығы</w:t>
            </w:r>
            <w:proofErr w:type="spellEnd"/>
            <w:r w:rsidRPr="004759C3">
              <w:rPr>
                <w:rFonts w:ascii="Times New Roman" w:eastAsia="Times New Roman" w:hAnsi="Times New Roman" w:cs="Times New Roman"/>
                <w:sz w:val="24"/>
                <w:szCs w:val="24"/>
              </w:rPr>
              <w:t xml:space="preserve"> бар?</w:t>
            </w:r>
          </w:p>
          <w:p w14:paraId="40DEF7D9"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3. </w:t>
            </w:r>
            <w:proofErr w:type="spellStart"/>
            <w:r w:rsidRPr="004759C3">
              <w:rPr>
                <w:rFonts w:ascii="Times New Roman" w:eastAsia="Times New Roman" w:hAnsi="Times New Roman" w:cs="Times New Roman"/>
                <w:sz w:val="24"/>
                <w:szCs w:val="24"/>
              </w:rPr>
              <w:t>Трансформацияның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қандай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негізгі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кезеңдерін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білесіз</w:t>
            </w:r>
            <w:proofErr w:type="spellEnd"/>
            <w:r w:rsidRPr="004759C3">
              <w:rPr>
                <w:rFonts w:ascii="Times New Roman" w:eastAsia="Times New Roman" w:hAnsi="Times New Roman" w:cs="Times New Roman"/>
                <w:sz w:val="24"/>
                <w:szCs w:val="24"/>
              </w:rPr>
              <w:t>?</w:t>
            </w:r>
          </w:p>
        </w:tc>
      </w:tr>
      <w:tr w:rsidR="0058157E" w14:paraId="26A3D672" w14:textId="77777777">
        <w:tc>
          <w:tcPr>
            <w:tcW w:w="1271" w:type="dxa"/>
            <w:vMerge/>
            <w:vAlign w:val="center"/>
          </w:tcPr>
          <w:p w14:paraId="095A202C"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190E2FE" w14:textId="77777777" w:rsidR="004759C3" w:rsidRPr="004759C3" w:rsidRDefault="004759C3" w:rsidP="004759C3">
            <w:pPr>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0E610E28" w14:textId="77777777" w:rsidR="004759C3" w:rsidRPr="004759C3"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Құзыретті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дайындау</w:t>
            </w:r>
            <w:proofErr w:type="spellEnd"/>
            <w:r w:rsidRPr="004759C3">
              <w:rPr>
                <w:rFonts w:ascii="Times New Roman" w:eastAsia="Times New Roman" w:hAnsi="Times New Roman" w:cs="Times New Roman"/>
                <w:sz w:val="24"/>
                <w:szCs w:val="24"/>
              </w:rPr>
              <w:t>.</w:t>
            </w:r>
          </w:p>
          <w:p w14:paraId="3C68CCE1"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дренаждан</w:t>
            </w:r>
            <w:proofErr w:type="spellEnd"/>
            <w:r w:rsidRPr="004759C3">
              <w:rPr>
                <w:rFonts w:ascii="Times New Roman" w:eastAsia="Times New Roman" w:hAnsi="Times New Roman" w:cs="Times New Roman"/>
                <w:sz w:val="24"/>
                <w:szCs w:val="24"/>
              </w:rPr>
              <w:t xml:space="preserve"> (-70oC) </w:t>
            </w:r>
            <w:proofErr w:type="spellStart"/>
            <w:r w:rsidRPr="004759C3">
              <w:rPr>
                <w:rFonts w:ascii="Times New Roman" w:eastAsia="Times New Roman" w:hAnsi="Times New Roman" w:cs="Times New Roman"/>
                <w:sz w:val="24"/>
                <w:szCs w:val="24"/>
              </w:rPr>
              <w:t>бактерияларды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селективті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ортасы</w:t>
            </w:r>
            <w:proofErr w:type="spellEnd"/>
            <w:r w:rsidRPr="004759C3">
              <w:rPr>
                <w:rFonts w:ascii="Times New Roman" w:eastAsia="Times New Roman" w:hAnsi="Times New Roman" w:cs="Times New Roman"/>
                <w:sz w:val="24"/>
                <w:szCs w:val="24"/>
              </w:rPr>
              <w:t xml:space="preserve"> бар </w:t>
            </w:r>
            <w:proofErr w:type="spellStart"/>
            <w:r w:rsidRPr="004759C3">
              <w:rPr>
                <w:rFonts w:ascii="Times New Roman" w:eastAsia="Times New Roman" w:hAnsi="Times New Roman" w:cs="Times New Roman"/>
                <w:sz w:val="24"/>
                <w:szCs w:val="24"/>
              </w:rPr>
              <w:t>табақшаға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сызыңыз</w:t>
            </w:r>
            <w:proofErr w:type="spellEnd"/>
            <w:r w:rsidRPr="004759C3">
              <w:rPr>
                <w:rFonts w:ascii="Times New Roman" w:eastAsia="Times New Roman" w:hAnsi="Times New Roman" w:cs="Times New Roman"/>
                <w:sz w:val="24"/>
                <w:szCs w:val="24"/>
              </w:rPr>
              <w:t>;</w:t>
            </w:r>
          </w:p>
          <w:p w14:paraId="1B889DFF"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өсу</w:t>
            </w:r>
            <w:proofErr w:type="spellEnd"/>
            <w:r w:rsidRPr="004759C3">
              <w:rPr>
                <w:rFonts w:ascii="Times New Roman" w:eastAsia="Times New Roman" w:hAnsi="Times New Roman" w:cs="Times New Roman"/>
                <w:sz w:val="24"/>
                <w:szCs w:val="24"/>
              </w:rPr>
              <w:t xml:space="preserve"> 37oС, ON;</w:t>
            </w:r>
          </w:p>
          <w:p w14:paraId="6321F356"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диаметрі</w:t>
            </w:r>
            <w:proofErr w:type="spellEnd"/>
            <w:r w:rsidRPr="004759C3">
              <w:rPr>
                <w:rFonts w:ascii="Times New Roman" w:eastAsia="Times New Roman" w:hAnsi="Times New Roman" w:cs="Times New Roman"/>
                <w:sz w:val="24"/>
                <w:szCs w:val="24"/>
              </w:rPr>
              <w:t xml:space="preserve"> ~2-3мм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колонияларды</w:t>
            </w:r>
            <w:proofErr w:type="spellEnd"/>
            <w:r w:rsidRPr="004759C3">
              <w:rPr>
                <w:rFonts w:ascii="Times New Roman" w:eastAsia="Times New Roman" w:hAnsi="Times New Roman" w:cs="Times New Roman"/>
                <w:sz w:val="24"/>
                <w:szCs w:val="24"/>
              </w:rPr>
              <w:t xml:space="preserve"> (10-12) 0,5-1,0 л </w:t>
            </w:r>
            <w:proofErr w:type="spellStart"/>
            <w:r w:rsidRPr="004759C3">
              <w:rPr>
                <w:rFonts w:ascii="Times New Roman" w:eastAsia="Times New Roman" w:hAnsi="Times New Roman" w:cs="Times New Roman"/>
                <w:sz w:val="24"/>
                <w:szCs w:val="24"/>
              </w:rPr>
              <w:t>колбаға</w:t>
            </w:r>
            <w:proofErr w:type="spellEnd"/>
            <w:r w:rsidRPr="004759C3">
              <w:rPr>
                <w:rFonts w:ascii="Times New Roman" w:eastAsia="Times New Roman" w:hAnsi="Times New Roman" w:cs="Times New Roman"/>
                <w:sz w:val="24"/>
                <w:szCs w:val="24"/>
              </w:rPr>
              <w:t xml:space="preserve"> 40 мл СОБ-</w:t>
            </w:r>
            <w:proofErr w:type="spellStart"/>
            <w:r w:rsidRPr="004759C3">
              <w:rPr>
                <w:rFonts w:ascii="Times New Roman" w:eastAsia="Times New Roman" w:hAnsi="Times New Roman" w:cs="Times New Roman"/>
                <w:sz w:val="24"/>
                <w:szCs w:val="24"/>
              </w:rPr>
              <w:t>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салыңыз</w:t>
            </w:r>
            <w:proofErr w:type="spellEnd"/>
            <w:r w:rsidRPr="004759C3">
              <w:rPr>
                <w:rFonts w:ascii="Times New Roman" w:eastAsia="Times New Roman" w:hAnsi="Times New Roman" w:cs="Times New Roman"/>
                <w:sz w:val="24"/>
                <w:szCs w:val="24"/>
              </w:rPr>
              <w:t>.</w:t>
            </w:r>
          </w:p>
          <w:p w14:paraId="288110D2"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шайқаңыз</w:t>
            </w:r>
            <w:proofErr w:type="spellEnd"/>
            <w:r w:rsidRPr="004759C3">
              <w:rPr>
                <w:rFonts w:ascii="Times New Roman" w:eastAsia="Times New Roman" w:hAnsi="Times New Roman" w:cs="Times New Roman"/>
                <w:sz w:val="24"/>
                <w:szCs w:val="24"/>
              </w:rPr>
              <w:t xml:space="preserve"> (200-300 айн/мин)</w:t>
            </w:r>
          </w:p>
          <w:p w14:paraId="7A6F1550"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37oС - </w:t>
            </w:r>
            <w:proofErr w:type="spellStart"/>
            <w:r w:rsidRPr="004759C3">
              <w:rPr>
                <w:rFonts w:ascii="Times New Roman" w:eastAsia="Times New Roman" w:hAnsi="Times New Roman" w:cs="Times New Roman"/>
                <w:sz w:val="24"/>
                <w:szCs w:val="24"/>
              </w:rPr>
              <w:t>орташа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құзыреттілік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бірақ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қысқа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уақыты</w:t>
            </w:r>
            <w:proofErr w:type="spellEnd"/>
            <w:r w:rsidRPr="004759C3">
              <w:rPr>
                <w:rFonts w:ascii="Times New Roman" w:eastAsia="Times New Roman" w:hAnsi="Times New Roman" w:cs="Times New Roman"/>
                <w:sz w:val="24"/>
                <w:szCs w:val="24"/>
              </w:rPr>
              <w:t>,</w:t>
            </w:r>
          </w:p>
          <w:p w14:paraId="129193C7"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18oC (</w:t>
            </w:r>
            <w:proofErr w:type="spellStart"/>
            <w:r w:rsidRPr="004759C3">
              <w:rPr>
                <w:rFonts w:ascii="Times New Roman" w:eastAsia="Times New Roman" w:hAnsi="Times New Roman" w:cs="Times New Roman"/>
                <w:sz w:val="24"/>
                <w:szCs w:val="24"/>
              </w:rPr>
              <w:t>рокерді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салқын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бөлмеге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жылжытыңыз</w:t>
            </w:r>
            <w:proofErr w:type="spell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құзыреттілік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жоғары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бірақ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уақыты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күн</w:t>
            </w:r>
            <w:proofErr w:type="spellEnd"/>
            <w:r w:rsidRPr="004759C3">
              <w:rPr>
                <w:rFonts w:ascii="Times New Roman" w:eastAsia="Times New Roman" w:hAnsi="Times New Roman" w:cs="Times New Roman"/>
                <w:sz w:val="24"/>
                <w:szCs w:val="24"/>
              </w:rPr>
              <w:t>;</w:t>
            </w:r>
          </w:p>
          <w:p w14:paraId="75DEFA8D"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өсу</w:t>
            </w:r>
            <w:proofErr w:type="spellEnd"/>
            <w:r w:rsidRPr="004759C3">
              <w:rPr>
                <w:rFonts w:ascii="Times New Roman" w:eastAsia="Times New Roman" w:hAnsi="Times New Roman" w:cs="Times New Roman"/>
                <w:sz w:val="24"/>
                <w:szCs w:val="24"/>
              </w:rPr>
              <w:t xml:space="preserve"> OD600= 0,6</w:t>
            </w:r>
          </w:p>
          <w:p w14:paraId="063EFB72" w14:textId="77777777" w:rsidR="004759C3" w:rsidRPr="004759C3"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Барлық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келесі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манипуляциялар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суықта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жүргізілуі</w:t>
            </w:r>
            <w:proofErr w:type="spellEnd"/>
            <w:r w:rsidRPr="004759C3">
              <w:rPr>
                <w:rFonts w:ascii="Times New Roman" w:eastAsia="Times New Roman" w:hAnsi="Times New Roman" w:cs="Times New Roman"/>
                <w:sz w:val="24"/>
                <w:szCs w:val="24"/>
              </w:rPr>
              <w:t xml:space="preserve"> керек.</w:t>
            </w:r>
          </w:p>
          <w:p w14:paraId="3941006F"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- 50 мл CF </w:t>
            </w:r>
            <w:proofErr w:type="spellStart"/>
            <w:r w:rsidRPr="004759C3">
              <w:rPr>
                <w:rFonts w:ascii="Times New Roman" w:eastAsia="Times New Roman" w:hAnsi="Times New Roman" w:cs="Times New Roman"/>
                <w:sz w:val="24"/>
                <w:szCs w:val="24"/>
              </w:rPr>
              <w:t>пробиркасына</w:t>
            </w:r>
            <w:proofErr w:type="spellEnd"/>
            <w:r w:rsidRPr="004759C3">
              <w:rPr>
                <w:rFonts w:ascii="Times New Roman" w:eastAsia="Times New Roman" w:hAnsi="Times New Roman" w:cs="Times New Roman"/>
                <w:sz w:val="24"/>
                <w:szCs w:val="24"/>
              </w:rPr>
              <w:t xml:space="preserve"> 30 мл </w:t>
            </w:r>
            <w:proofErr w:type="spellStart"/>
            <w:r w:rsidRPr="004759C3">
              <w:rPr>
                <w:rFonts w:ascii="Times New Roman" w:eastAsia="Times New Roman" w:hAnsi="Times New Roman" w:cs="Times New Roman"/>
                <w:sz w:val="24"/>
                <w:szCs w:val="24"/>
              </w:rPr>
              <w:t>культураны</w:t>
            </w:r>
            <w:proofErr w:type="spellEnd"/>
            <w:r w:rsidRPr="004759C3">
              <w:rPr>
                <w:rFonts w:ascii="Times New Roman" w:eastAsia="Times New Roman" w:hAnsi="Times New Roman" w:cs="Times New Roman"/>
                <w:sz w:val="24"/>
                <w:szCs w:val="24"/>
              </w:rPr>
              <w:t xml:space="preserve"> салу;</w:t>
            </w:r>
          </w:p>
          <w:p w14:paraId="0DBA68C3"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-0oC, 10-15' </w:t>
            </w:r>
            <w:proofErr w:type="spellStart"/>
            <w:r w:rsidRPr="004759C3">
              <w:rPr>
                <w:rFonts w:ascii="Times New Roman" w:eastAsia="Times New Roman" w:hAnsi="Times New Roman" w:cs="Times New Roman"/>
                <w:sz w:val="24"/>
                <w:szCs w:val="24"/>
              </w:rPr>
              <w:t>инкубациялау</w:t>
            </w:r>
            <w:proofErr w:type="spellEnd"/>
            <w:r w:rsidRPr="004759C3">
              <w:rPr>
                <w:rFonts w:ascii="Times New Roman" w:eastAsia="Times New Roman" w:hAnsi="Times New Roman" w:cs="Times New Roman"/>
                <w:sz w:val="24"/>
                <w:szCs w:val="24"/>
              </w:rPr>
              <w:t>;</w:t>
            </w:r>
          </w:p>
          <w:p w14:paraId="4351AA6D"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CF 2-3кр/мин 4oC, 10', </w:t>
            </w:r>
            <w:proofErr w:type="spellStart"/>
            <w:r w:rsidRPr="004759C3">
              <w:rPr>
                <w:rFonts w:ascii="Times New Roman" w:eastAsia="Times New Roman" w:hAnsi="Times New Roman" w:cs="Times New Roman"/>
                <w:sz w:val="24"/>
                <w:szCs w:val="24"/>
              </w:rPr>
              <w:t>үстіңгі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затты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төгіңіз</w:t>
            </w:r>
            <w:proofErr w:type="spellEnd"/>
            <w:r w:rsidRPr="004759C3">
              <w:rPr>
                <w:rFonts w:ascii="Times New Roman" w:eastAsia="Times New Roman" w:hAnsi="Times New Roman" w:cs="Times New Roman"/>
                <w:sz w:val="24"/>
                <w:szCs w:val="24"/>
              </w:rPr>
              <w:t>;</w:t>
            </w:r>
          </w:p>
          <w:p w14:paraId="2F03EA2C"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CF 2-3krrpm 4oC, 20'', </w:t>
            </w:r>
            <w:proofErr w:type="spellStart"/>
            <w:r w:rsidRPr="004759C3">
              <w:rPr>
                <w:rFonts w:ascii="Times New Roman" w:eastAsia="Times New Roman" w:hAnsi="Times New Roman" w:cs="Times New Roman"/>
                <w:sz w:val="24"/>
                <w:szCs w:val="24"/>
              </w:rPr>
              <w:t>қалған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сұйықтықты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мұқият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тастаңыз</w:t>
            </w:r>
            <w:proofErr w:type="spellEnd"/>
            <w:r w:rsidRPr="004759C3">
              <w:rPr>
                <w:rFonts w:ascii="Times New Roman" w:eastAsia="Times New Roman" w:hAnsi="Times New Roman" w:cs="Times New Roman"/>
                <w:sz w:val="24"/>
                <w:szCs w:val="24"/>
              </w:rPr>
              <w:t>;</w:t>
            </w:r>
          </w:p>
          <w:p w14:paraId="443B53E7"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суспензия 10 мл ТБ;</w:t>
            </w:r>
          </w:p>
          <w:p w14:paraId="330EAE6B"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- 0oС, 10-15' </w:t>
            </w:r>
            <w:proofErr w:type="spellStart"/>
            <w:r w:rsidRPr="004759C3">
              <w:rPr>
                <w:rFonts w:ascii="Times New Roman" w:eastAsia="Times New Roman" w:hAnsi="Times New Roman" w:cs="Times New Roman"/>
                <w:sz w:val="24"/>
                <w:szCs w:val="24"/>
              </w:rPr>
              <w:t>инкубациялау</w:t>
            </w:r>
            <w:proofErr w:type="spellEnd"/>
            <w:r w:rsidRPr="004759C3">
              <w:rPr>
                <w:rFonts w:ascii="Times New Roman" w:eastAsia="Times New Roman" w:hAnsi="Times New Roman" w:cs="Times New Roman"/>
                <w:sz w:val="24"/>
                <w:szCs w:val="24"/>
              </w:rPr>
              <w:t>;</w:t>
            </w:r>
          </w:p>
          <w:p w14:paraId="55460F1E"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- 7, 8 </w:t>
            </w:r>
            <w:proofErr w:type="spellStart"/>
            <w:r w:rsidRPr="004759C3">
              <w:rPr>
                <w:rFonts w:ascii="Times New Roman" w:eastAsia="Times New Roman" w:hAnsi="Times New Roman" w:cs="Times New Roman"/>
                <w:sz w:val="24"/>
                <w:szCs w:val="24"/>
              </w:rPr>
              <w:t>пункттерін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қайталау</w:t>
            </w:r>
            <w:proofErr w:type="spellEnd"/>
            <w:r w:rsidRPr="004759C3">
              <w:rPr>
                <w:rFonts w:ascii="Times New Roman" w:eastAsia="Times New Roman" w:hAnsi="Times New Roman" w:cs="Times New Roman"/>
                <w:sz w:val="24"/>
                <w:szCs w:val="24"/>
              </w:rPr>
              <w:t>;</w:t>
            </w:r>
          </w:p>
          <w:p w14:paraId="7BBEE057"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- 2 мл ТБ </w:t>
            </w:r>
            <w:proofErr w:type="spellStart"/>
            <w:r w:rsidRPr="004759C3">
              <w:rPr>
                <w:rFonts w:ascii="Times New Roman" w:eastAsia="Times New Roman" w:hAnsi="Times New Roman" w:cs="Times New Roman"/>
                <w:sz w:val="24"/>
                <w:szCs w:val="24"/>
              </w:rPr>
              <w:t>резуспенді</w:t>
            </w:r>
            <w:proofErr w:type="spellEnd"/>
            <w:r w:rsidRPr="004759C3">
              <w:rPr>
                <w:rFonts w:ascii="Times New Roman" w:eastAsia="Times New Roman" w:hAnsi="Times New Roman" w:cs="Times New Roman"/>
                <w:sz w:val="24"/>
                <w:szCs w:val="24"/>
              </w:rPr>
              <w:t>;</w:t>
            </w:r>
          </w:p>
          <w:p w14:paraId="64B15FC4"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DMSO 3,5% </w:t>
            </w:r>
            <w:proofErr w:type="spellStart"/>
            <w:r w:rsidRPr="004759C3">
              <w:rPr>
                <w:rFonts w:ascii="Times New Roman" w:eastAsia="Times New Roman" w:hAnsi="Times New Roman" w:cs="Times New Roman"/>
                <w:sz w:val="24"/>
                <w:szCs w:val="24"/>
              </w:rPr>
              <w:t>дейін</w:t>
            </w:r>
            <w:proofErr w:type="spellEnd"/>
            <w:r w:rsidRPr="004759C3">
              <w:rPr>
                <w:rFonts w:ascii="Times New Roman" w:eastAsia="Times New Roman" w:hAnsi="Times New Roman" w:cs="Times New Roman"/>
                <w:sz w:val="24"/>
                <w:szCs w:val="24"/>
              </w:rPr>
              <w:t xml:space="preserve"> (70мкл);</w:t>
            </w:r>
          </w:p>
          <w:p w14:paraId="03B3CD48"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- 0oС, 10-15' </w:t>
            </w:r>
            <w:proofErr w:type="spellStart"/>
            <w:r w:rsidRPr="004759C3">
              <w:rPr>
                <w:rFonts w:ascii="Times New Roman" w:eastAsia="Times New Roman" w:hAnsi="Times New Roman" w:cs="Times New Roman"/>
                <w:sz w:val="24"/>
                <w:szCs w:val="24"/>
              </w:rPr>
              <w:t>инкубациялау</w:t>
            </w:r>
            <w:proofErr w:type="spellEnd"/>
            <w:r w:rsidRPr="004759C3">
              <w:rPr>
                <w:rFonts w:ascii="Times New Roman" w:eastAsia="Times New Roman" w:hAnsi="Times New Roman" w:cs="Times New Roman"/>
                <w:sz w:val="24"/>
                <w:szCs w:val="24"/>
              </w:rPr>
              <w:t>;</w:t>
            </w:r>
          </w:p>
          <w:p w14:paraId="23D6E5ED"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14,15 </w:t>
            </w:r>
            <w:proofErr w:type="spellStart"/>
            <w:r w:rsidRPr="004759C3">
              <w:rPr>
                <w:rFonts w:ascii="Times New Roman" w:eastAsia="Times New Roman" w:hAnsi="Times New Roman" w:cs="Times New Roman"/>
                <w:sz w:val="24"/>
                <w:szCs w:val="24"/>
              </w:rPr>
              <w:t>қадамдарды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қайталаңыз</w:t>
            </w:r>
            <w:proofErr w:type="spellEnd"/>
            <w:r w:rsidRPr="004759C3">
              <w:rPr>
                <w:rFonts w:ascii="Times New Roman" w:eastAsia="Times New Roman" w:hAnsi="Times New Roman" w:cs="Times New Roman"/>
                <w:sz w:val="24"/>
                <w:szCs w:val="24"/>
              </w:rPr>
              <w:t>;</w:t>
            </w:r>
          </w:p>
          <w:p w14:paraId="063F735E"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салқындатылған</w:t>
            </w:r>
            <w:proofErr w:type="spellEnd"/>
            <w:r w:rsidRPr="004759C3">
              <w:rPr>
                <w:rFonts w:ascii="Times New Roman" w:eastAsia="Times New Roman" w:hAnsi="Times New Roman" w:cs="Times New Roman"/>
                <w:sz w:val="24"/>
                <w:szCs w:val="24"/>
              </w:rPr>
              <w:t xml:space="preserve"> 2 мл </w:t>
            </w:r>
            <w:proofErr w:type="spellStart"/>
            <w:r w:rsidRPr="004759C3">
              <w:rPr>
                <w:rFonts w:ascii="Times New Roman" w:eastAsia="Times New Roman" w:hAnsi="Times New Roman" w:cs="Times New Roman"/>
                <w:sz w:val="24"/>
                <w:szCs w:val="24"/>
              </w:rPr>
              <w:t>бұрандалы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қақпағы</w:t>
            </w:r>
            <w:proofErr w:type="spellEnd"/>
            <w:r w:rsidRPr="004759C3">
              <w:rPr>
                <w:rFonts w:ascii="Times New Roman" w:eastAsia="Times New Roman" w:hAnsi="Times New Roman" w:cs="Times New Roman"/>
                <w:sz w:val="24"/>
                <w:szCs w:val="24"/>
              </w:rPr>
              <w:t xml:space="preserve"> бар </w:t>
            </w:r>
            <w:proofErr w:type="spellStart"/>
            <w:r w:rsidRPr="004759C3">
              <w:rPr>
                <w:rFonts w:ascii="Times New Roman" w:eastAsia="Times New Roman" w:hAnsi="Times New Roman" w:cs="Times New Roman"/>
                <w:sz w:val="24"/>
                <w:szCs w:val="24"/>
              </w:rPr>
              <w:t>түтіктерге</w:t>
            </w:r>
            <w:proofErr w:type="spellEnd"/>
            <w:r w:rsidRPr="004759C3">
              <w:rPr>
                <w:rFonts w:ascii="Times New Roman" w:eastAsia="Times New Roman" w:hAnsi="Times New Roman" w:cs="Times New Roman"/>
                <w:sz w:val="24"/>
                <w:szCs w:val="24"/>
              </w:rPr>
              <w:t xml:space="preserve"> 100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аликвота</w:t>
            </w:r>
            <w:proofErr w:type="spellEnd"/>
            <w:r w:rsidRPr="004759C3">
              <w:rPr>
                <w:rFonts w:ascii="Times New Roman" w:eastAsia="Times New Roman" w:hAnsi="Times New Roman" w:cs="Times New Roman"/>
                <w:sz w:val="24"/>
                <w:szCs w:val="24"/>
              </w:rPr>
              <w:t>;</w:t>
            </w:r>
          </w:p>
          <w:p w14:paraId="4B398E73"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сұйық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азотта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мұздату</w:t>
            </w:r>
            <w:proofErr w:type="spellEnd"/>
            <w:r w:rsidRPr="004759C3">
              <w:rPr>
                <w:rFonts w:ascii="Times New Roman" w:eastAsia="Times New Roman" w:hAnsi="Times New Roman" w:cs="Times New Roman"/>
                <w:sz w:val="24"/>
                <w:szCs w:val="24"/>
              </w:rPr>
              <w:t>;</w:t>
            </w:r>
          </w:p>
          <w:p w14:paraId="7A1ABF8B"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сұйық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азотта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жақсы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-70oС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сақтау</w:t>
            </w:r>
            <w:proofErr w:type="spellEnd"/>
            <w:r w:rsidRPr="004759C3">
              <w:rPr>
                <w:rFonts w:ascii="Times New Roman" w:eastAsia="Times New Roman" w:hAnsi="Times New Roman" w:cs="Times New Roman"/>
                <w:sz w:val="24"/>
                <w:szCs w:val="24"/>
              </w:rPr>
              <w:t xml:space="preserve"> керек.</w:t>
            </w:r>
          </w:p>
          <w:p w14:paraId="6F333BAB" w14:textId="77777777" w:rsidR="004759C3" w:rsidRPr="004759C3" w:rsidRDefault="004759C3" w:rsidP="004759C3">
            <w:pPr>
              <w:rPr>
                <w:rFonts w:ascii="Times New Roman" w:eastAsia="Times New Roman" w:hAnsi="Times New Roman" w:cs="Times New Roman"/>
                <w:sz w:val="24"/>
                <w:szCs w:val="24"/>
              </w:rPr>
            </w:pPr>
          </w:p>
          <w:p w14:paraId="1B84F8D9" w14:textId="77777777" w:rsidR="004759C3" w:rsidRPr="004759C3"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Басқару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түрлендіру</w:t>
            </w:r>
            <w:proofErr w:type="spellEnd"/>
            <w:r w:rsidRPr="004759C3">
              <w:rPr>
                <w:rFonts w:ascii="Times New Roman" w:eastAsia="Times New Roman" w:hAnsi="Times New Roman" w:cs="Times New Roman"/>
                <w:sz w:val="24"/>
                <w:szCs w:val="24"/>
              </w:rPr>
              <w:t>.</w:t>
            </w:r>
          </w:p>
          <w:p w14:paraId="574B5BB2"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- 100x </w:t>
            </w:r>
            <w:proofErr w:type="spellStart"/>
            <w:r w:rsidRPr="004759C3">
              <w:rPr>
                <w:rFonts w:ascii="Times New Roman" w:eastAsia="Times New Roman" w:hAnsi="Times New Roman" w:cs="Times New Roman"/>
                <w:sz w:val="24"/>
                <w:szCs w:val="24"/>
              </w:rPr>
              <w:t>қорынан</w:t>
            </w:r>
            <w:proofErr w:type="spellEnd"/>
            <w:r w:rsidRPr="004759C3">
              <w:rPr>
                <w:rFonts w:ascii="Times New Roman" w:eastAsia="Times New Roman" w:hAnsi="Times New Roman" w:cs="Times New Roman"/>
                <w:sz w:val="24"/>
                <w:szCs w:val="24"/>
              </w:rPr>
              <w:t xml:space="preserve"> (0,5 мкг/мл) 5 </w:t>
            </w:r>
            <w:proofErr w:type="spellStart"/>
            <w:r w:rsidRPr="004759C3">
              <w:rPr>
                <w:rFonts w:ascii="Times New Roman" w:eastAsia="Times New Roman" w:hAnsi="Times New Roman" w:cs="Times New Roman"/>
                <w:sz w:val="24"/>
                <w:szCs w:val="24"/>
              </w:rPr>
              <w:t>нг</w:t>
            </w:r>
            <w:proofErr w:type="spellEnd"/>
            <w:r w:rsidRPr="004759C3">
              <w:rPr>
                <w:rFonts w:ascii="Times New Roman" w:eastAsia="Times New Roman" w:hAnsi="Times New Roman" w:cs="Times New Roman"/>
                <w:sz w:val="24"/>
                <w:szCs w:val="24"/>
              </w:rPr>
              <w:t xml:space="preserve">/мл </w:t>
            </w:r>
            <w:proofErr w:type="spellStart"/>
            <w:r w:rsidRPr="004759C3">
              <w:rPr>
                <w:rFonts w:ascii="Times New Roman" w:eastAsia="Times New Roman" w:hAnsi="Times New Roman" w:cs="Times New Roman"/>
                <w:sz w:val="24"/>
                <w:szCs w:val="24"/>
              </w:rPr>
              <w:t>жаңа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пДНҚ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ерітіндісін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дайындаңыз</w:t>
            </w:r>
            <w:proofErr w:type="spellEnd"/>
            <w:r w:rsidRPr="004759C3">
              <w:rPr>
                <w:rFonts w:ascii="Times New Roman" w:eastAsia="Times New Roman" w:hAnsi="Times New Roman" w:cs="Times New Roman"/>
                <w:sz w:val="24"/>
                <w:szCs w:val="24"/>
              </w:rPr>
              <w:t>;</w:t>
            </w:r>
          </w:p>
          <w:p w14:paraId="0109A4B8"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мұзда</w:t>
            </w:r>
            <w:proofErr w:type="spellEnd"/>
            <w:r w:rsidRPr="004759C3">
              <w:rPr>
                <w:rFonts w:ascii="Times New Roman" w:eastAsia="Times New Roman" w:hAnsi="Times New Roman" w:cs="Times New Roman"/>
                <w:sz w:val="24"/>
                <w:szCs w:val="24"/>
              </w:rPr>
              <w:t xml:space="preserve"> 0,5М </w:t>
            </w:r>
            <w:proofErr w:type="spellStart"/>
            <w:r w:rsidRPr="004759C3">
              <w:rPr>
                <w:rFonts w:ascii="Times New Roman" w:eastAsia="Times New Roman" w:hAnsi="Times New Roman" w:cs="Times New Roman"/>
                <w:sz w:val="24"/>
                <w:szCs w:val="24"/>
              </w:rPr>
              <w:t>bMeEtOH</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аликвотын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еріту</w:t>
            </w:r>
            <w:proofErr w:type="spellEnd"/>
            <w:r w:rsidRPr="004759C3">
              <w:rPr>
                <w:rFonts w:ascii="Times New Roman" w:eastAsia="Times New Roman" w:hAnsi="Times New Roman" w:cs="Times New Roman"/>
                <w:sz w:val="24"/>
                <w:szCs w:val="24"/>
              </w:rPr>
              <w:t>;</w:t>
            </w:r>
          </w:p>
          <w:p w14:paraId="6A00CD48"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құзыретті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ұяшықтардың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аликвотын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қосыңыз</w:t>
            </w:r>
            <w:proofErr w:type="spellEnd"/>
            <w:r w:rsidRPr="004759C3">
              <w:rPr>
                <w:rFonts w:ascii="Times New Roman" w:eastAsia="Times New Roman" w:hAnsi="Times New Roman" w:cs="Times New Roman"/>
                <w:sz w:val="24"/>
                <w:szCs w:val="24"/>
              </w:rPr>
              <w:t>:</w:t>
            </w:r>
          </w:p>
          <w:p w14:paraId="3BD023F7"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4мкл 0,5М </w:t>
            </w:r>
            <w:proofErr w:type="spellStart"/>
            <w:r w:rsidRPr="004759C3">
              <w:rPr>
                <w:rFonts w:ascii="Times New Roman" w:eastAsia="Times New Roman" w:hAnsi="Times New Roman" w:cs="Times New Roman"/>
                <w:sz w:val="24"/>
                <w:szCs w:val="24"/>
              </w:rPr>
              <w:t>bMeEtOH</w:t>
            </w:r>
            <w:proofErr w:type="spellEnd"/>
            <w:r w:rsidRPr="004759C3">
              <w:rPr>
                <w:rFonts w:ascii="Times New Roman" w:eastAsia="Times New Roman" w:hAnsi="Times New Roman" w:cs="Times New Roman"/>
                <w:sz w:val="24"/>
                <w:szCs w:val="24"/>
              </w:rPr>
              <w:t>,</w:t>
            </w:r>
          </w:p>
          <w:p w14:paraId="3B0093BF"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2мкл (10пг) </w:t>
            </w:r>
            <w:proofErr w:type="spellStart"/>
            <w:r w:rsidRPr="004759C3">
              <w:rPr>
                <w:rFonts w:ascii="Times New Roman" w:eastAsia="Times New Roman" w:hAnsi="Times New Roman" w:cs="Times New Roman"/>
                <w:sz w:val="24"/>
                <w:szCs w:val="24"/>
              </w:rPr>
              <w:t>pDNA</w:t>
            </w:r>
            <w:proofErr w:type="spellEnd"/>
            <w:r w:rsidRPr="004759C3">
              <w:rPr>
                <w:rFonts w:ascii="Times New Roman" w:eastAsia="Times New Roman" w:hAnsi="Times New Roman" w:cs="Times New Roman"/>
                <w:sz w:val="24"/>
                <w:szCs w:val="24"/>
              </w:rPr>
              <w:t>;</w:t>
            </w:r>
          </w:p>
          <w:p w14:paraId="2030D823"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- 0oС, 20-60' </w:t>
            </w:r>
            <w:proofErr w:type="spellStart"/>
            <w:r w:rsidRPr="004759C3">
              <w:rPr>
                <w:rFonts w:ascii="Times New Roman" w:eastAsia="Times New Roman" w:hAnsi="Times New Roman" w:cs="Times New Roman"/>
                <w:sz w:val="24"/>
                <w:szCs w:val="24"/>
              </w:rPr>
              <w:t>инкубациялау</w:t>
            </w:r>
            <w:proofErr w:type="spellEnd"/>
            <w:r w:rsidRPr="004759C3">
              <w:rPr>
                <w:rFonts w:ascii="Times New Roman" w:eastAsia="Times New Roman" w:hAnsi="Times New Roman" w:cs="Times New Roman"/>
                <w:sz w:val="24"/>
                <w:szCs w:val="24"/>
              </w:rPr>
              <w:t>;</w:t>
            </w:r>
          </w:p>
          <w:p w14:paraId="0CE070B6"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- 42oC, 30'', </w:t>
            </w:r>
            <w:proofErr w:type="spellStart"/>
            <w:r w:rsidRPr="004759C3">
              <w:rPr>
                <w:rFonts w:ascii="Times New Roman" w:eastAsia="Times New Roman" w:hAnsi="Times New Roman" w:cs="Times New Roman"/>
                <w:sz w:val="24"/>
                <w:szCs w:val="24"/>
              </w:rPr>
              <w:t>шайқаусыз</w:t>
            </w:r>
            <w:proofErr w:type="spellEnd"/>
            <w:r w:rsidRPr="004759C3">
              <w:rPr>
                <w:rFonts w:ascii="Times New Roman" w:eastAsia="Times New Roman" w:hAnsi="Times New Roman" w:cs="Times New Roman"/>
                <w:sz w:val="24"/>
                <w:szCs w:val="24"/>
              </w:rPr>
              <w:t>;</w:t>
            </w:r>
          </w:p>
          <w:p w14:paraId="1950C039"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тікелей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мұзға</w:t>
            </w:r>
            <w:proofErr w:type="spellEnd"/>
            <w:r w:rsidRPr="004759C3">
              <w:rPr>
                <w:rFonts w:ascii="Times New Roman" w:eastAsia="Times New Roman" w:hAnsi="Times New Roman" w:cs="Times New Roman"/>
                <w:sz w:val="24"/>
                <w:szCs w:val="24"/>
              </w:rPr>
              <w:t>, 2';</w:t>
            </w:r>
          </w:p>
          <w:p w14:paraId="49EB16D5"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+ 400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SOC;</w:t>
            </w:r>
          </w:p>
          <w:p w14:paraId="5AD7D832"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қақпақты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мықтап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бұраңыз</w:t>
            </w:r>
            <w:proofErr w:type="spellEnd"/>
            <w:r w:rsidRPr="004759C3">
              <w:rPr>
                <w:rFonts w:ascii="Times New Roman" w:eastAsia="Times New Roman" w:hAnsi="Times New Roman" w:cs="Times New Roman"/>
                <w:sz w:val="24"/>
                <w:szCs w:val="24"/>
              </w:rPr>
              <w:t xml:space="preserve">, 37oC, 30' </w:t>
            </w:r>
            <w:proofErr w:type="spellStart"/>
            <w:r w:rsidRPr="004759C3">
              <w:rPr>
                <w:rFonts w:ascii="Times New Roman" w:eastAsia="Times New Roman" w:hAnsi="Times New Roman" w:cs="Times New Roman"/>
                <w:sz w:val="24"/>
                <w:szCs w:val="24"/>
              </w:rPr>
              <w:t>бактериалды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шейкерде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көлденеңінен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шайқаңыз</w:t>
            </w:r>
            <w:proofErr w:type="spellEnd"/>
            <w:r w:rsidRPr="004759C3">
              <w:rPr>
                <w:rFonts w:ascii="Times New Roman" w:eastAsia="Times New Roman" w:hAnsi="Times New Roman" w:cs="Times New Roman"/>
                <w:sz w:val="24"/>
                <w:szCs w:val="24"/>
              </w:rPr>
              <w:t>;</w:t>
            </w:r>
          </w:p>
          <w:p w14:paraId="258DE8CE"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антибиотикі</w:t>
            </w:r>
            <w:proofErr w:type="spellEnd"/>
            <w:r w:rsidRPr="004759C3">
              <w:rPr>
                <w:rFonts w:ascii="Times New Roman" w:eastAsia="Times New Roman" w:hAnsi="Times New Roman" w:cs="Times New Roman"/>
                <w:sz w:val="24"/>
                <w:szCs w:val="24"/>
              </w:rPr>
              <w:t xml:space="preserve"> бар </w:t>
            </w:r>
            <w:proofErr w:type="spellStart"/>
            <w:r w:rsidRPr="004759C3">
              <w:rPr>
                <w:rFonts w:ascii="Times New Roman" w:eastAsia="Times New Roman" w:hAnsi="Times New Roman" w:cs="Times New Roman"/>
                <w:sz w:val="24"/>
                <w:szCs w:val="24"/>
              </w:rPr>
              <w:t>табақшаға</w:t>
            </w:r>
            <w:proofErr w:type="spellEnd"/>
            <w:r w:rsidRPr="004759C3">
              <w:rPr>
                <w:rFonts w:ascii="Times New Roman" w:eastAsia="Times New Roman" w:hAnsi="Times New Roman" w:cs="Times New Roman"/>
                <w:sz w:val="24"/>
                <w:szCs w:val="24"/>
              </w:rPr>
              <w:t xml:space="preserve"> 50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себіңіз</w:t>
            </w:r>
            <w:proofErr w:type="spellEnd"/>
            <w:r w:rsidRPr="004759C3">
              <w:rPr>
                <w:rFonts w:ascii="Times New Roman" w:eastAsia="Times New Roman" w:hAnsi="Times New Roman" w:cs="Times New Roman"/>
                <w:sz w:val="24"/>
                <w:szCs w:val="24"/>
              </w:rPr>
              <w:t>;</w:t>
            </w:r>
          </w:p>
          <w:p w14:paraId="5028FD3A"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егер</w:t>
            </w:r>
            <w:proofErr w:type="spellEnd"/>
            <w:r w:rsidRPr="004759C3">
              <w:rPr>
                <w:rFonts w:ascii="Times New Roman" w:eastAsia="Times New Roman" w:hAnsi="Times New Roman" w:cs="Times New Roman"/>
                <w:sz w:val="24"/>
                <w:szCs w:val="24"/>
              </w:rPr>
              <w:t xml:space="preserve"> «N» </w:t>
            </w:r>
            <w:proofErr w:type="spellStart"/>
            <w:r w:rsidRPr="004759C3">
              <w:rPr>
                <w:rFonts w:ascii="Times New Roman" w:eastAsia="Times New Roman" w:hAnsi="Times New Roman" w:cs="Times New Roman"/>
                <w:sz w:val="24"/>
                <w:szCs w:val="24"/>
              </w:rPr>
              <w:t>колониялар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өскен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болса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құзыреттілік</w:t>
            </w:r>
            <w:proofErr w:type="spellEnd"/>
            <w:r w:rsidRPr="004759C3">
              <w:rPr>
                <w:rFonts w:ascii="Times New Roman" w:eastAsia="Times New Roman" w:hAnsi="Times New Roman" w:cs="Times New Roman"/>
                <w:sz w:val="24"/>
                <w:szCs w:val="24"/>
              </w:rPr>
              <w:t xml:space="preserve"> = Nx106[</w:t>
            </w:r>
            <w:proofErr w:type="spellStart"/>
            <w:r w:rsidRPr="004759C3">
              <w:rPr>
                <w:rFonts w:ascii="Times New Roman" w:eastAsia="Times New Roman" w:hAnsi="Times New Roman" w:cs="Times New Roman"/>
                <w:sz w:val="24"/>
                <w:szCs w:val="24"/>
              </w:rPr>
              <w:t>колониялар</w:t>
            </w:r>
            <w:proofErr w:type="spellEnd"/>
            <w:r w:rsidRPr="004759C3">
              <w:rPr>
                <w:rFonts w:ascii="Times New Roman" w:eastAsia="Times New Roman" w:hAnsi="Times New Roman" w:cs="Times New Roman"/>
                <w:sz w:val="24"/>
                <w:szCs w:val="24"/>
              </w:rPr>
              <w:t>/мкг].</w:t>
            </w:r>
          </w:p>
          <w:p w14:paraId="4F878478" w14:textId="77777777" w:rsidR="004759C3" w:rsidRPr="004759C3" w:rsidRDefault="004759C3" w:rsidP="004759C3">
            <w:pPr>
              <w:rPr>
                <w:rFonts w:ascii="Times New Roman" w:eastAsia="Times New Roman" w:hAnsi="Times New Roman" w:cs="Times New Roman"/>
                <w:sz w:val="24"/>
                <w:szCs w:val="24"/>
              </w:rPr>
            </w:pPr>
          </w:p>
          <w:p w14:paraId="1CF1C6BD" w14:textId="77777777" w:rsidR="004759C3" w:rsidRPr="004759C3"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Нақты</w:t>
            </w:r>
            <w:proofErr w:type="spellEnd"/>
            <w:r w:rsidRPr="004759C3">
              <w:rPr>
                <w:rFonts w:ascii="Times New Roman" w:eastAsia="Times New Roman" w:hAnsi="Times New Roman" w:cs="Times New Roman"/>
                <w:sz w:val="24"/>
                <w:szCs w:val="24"/>
              </w:rPr>
              <w:t xml:space="preserve"> трансформация.</w:t>
            </w:r>
          </w:p>
          <w:p w14:paraId="0261FDA8"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w:t>
            </w:r>
            <w:proofErr w:type="spellStart"/>
            <w:r w:rsidRPr="004759C3">
              <w:rPr>
                <w:rFonts w:ascii="Times New Roman" w:eastAsia="Times New Roman" w:hAnsi="Times New Roman" w:cs="Times New Roman"/>
                <w:sz w:val="24"/>
                <w:szCs w:val="24"/>
              </w:rPr>
              <w:t>бақылауға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ұқсас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аликвота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&lt;10мкл </w:t>
            </w:r>
            <w:proofErr w:type="spellStart"/>
            <w:r w:rsidRPr="004759C3">
              <w:rPr>
                <w:rFonts w:ascii="Times New Roman" w:eastAsia="Times New Roman" w:hAnsi="Times New Roman" w:cs="Times New Roman"/>
                <w:sz w:val="24"/>
                <w:szCs w:val="24"/>
              </w:rPr>
              <w:t>көлемінде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pDNA</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w:t>
            </w:r>
          </w:p>
          <w:p w14:paraId="044CC3F7" w14:textId="77777777" w:rsidR="004759C3" w:rsidRPr="004759C3"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егу</w:t>
            </w:r>
            <w:proofErr w:type="spell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тапсырмаға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байланысты</w:t>
            </w:r>
            <w:proofErr w:type="spellEnd"/>
            <w:r w:rsidRPr="004759C3">
              <w:rPr>
                <w:rFonts w:ascii="Times New Roman" w:eastAsia="Times New Roman" w:hAnsi="Times New Roman" w:cs="Times New Roman"/>
                <w:sz w:val="24"/>
                <w:szCs w:val="24"/>
              </w:rPr>
              <w:t>:</w:t>
            </w:r>
          </w:p>
          <w:p w14:paraId="10069B79"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егер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сізге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бірнеше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жеке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колониялар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болса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мысалы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гендік-инженерлік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құрылымды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онда</w:t>
            </w:r>
            <w:proofErr w:type="spellEnd"/>
            <w:r w:rsidRPr="004759C3">
              <w:rPr>
                <w:rFonts w:ascii="Times New Roman" w:eastAsia="Times New Roman" w:hAnsi="Times New Roman" w:cs="Times New Roman"/>
                <w:sz w:val="24"/>
                <w:szCs w:val="24"/>
              </w:rPr>
              <w:t xml:space="preserve"> 100-200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себіңіз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міндетті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біркелкі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емес</w:t>
            </w:r>
            <w:proofErr w:type="spell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ыдыстың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жартысын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шпательмен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сүртіңіз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сұйықтық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құрғаған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ғана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жасаңыз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екінші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жартысында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w:t>
            </w:r>
            <w:proofErr w:type="spellEnd"/>
            <w:r w:rsidRPr="004759C3">
              <w:rPr>
                <w:rFonts w:ascii="Times New Roman" w:eastAsia="Times New Roman" w:hAnsi="Times New Roman" w:cs="Times New Roman"/>
                <w:sz w:val="24"/>
                <w:szCs w:val="24"/>
              </w:rPr>
              <w:t xml:space="preserve"> (!) </w:t>
            </w:r>
            <w:proofErr w:type="spellStart"/>
            <w:r w:rsidRPr="004759C3">
              <w:rPr>
                <w:rFonts w:ascii="Times New Roman" w:eastAsia="Times New Roman" w:hAnsi="Times New Roman" w:cs="Times New Roman"/>
                <w:sz w:val="24"/>
                <w:szCs w:val="24"/>
              </w:rPr>
              <w:t>жағынды</w:t>
            </w:r>
            <w:proofErr w:type="spellEnd"/>
            <w:proofErr w:type="gramStart"/>
            <w:r w:rsidRPr="004759C3">
              <w:rPr>
                <w:rFonts w:ascii="Times New Roman" w:eastAsia="Times New Roman" w:hAnsi="Times New Roman" w:cs="Times New Roman"/>
                <w:sz w:val="24"/>
                <w:szCs w:val="24"/>
              </w:rPr>
              <w:t>) ,</w:t>
            </w:r>
            <w:proofErr w:type="gramEnd"/>
          </w:p>
          <w:p w14:paraId="68873908"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егер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сізге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қолайлы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тығыздықта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мүмкіндігінше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колониялар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қажет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болса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мысалы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кітапхана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кезінде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титрді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10-50 </w:t>
            </w:r>
            <w:proofErr w:type="spellStart"/>
            <w:r w:rsidRPr="004759C3">
              <w:rPr>
                <w:rFonts w:ascii="Times New Roman" w:eastAsia="Times New Roman" w:hAnsi="Times New Roman" w:cs="Times New Roman"/>
                <w:sz w:val="24"/>
                <w:szCs w:val="24"/>
              </w:rPr>
              <w:t>мкл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себіңіз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біркелкі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ұяшықтарды</w:t>
            </w:r>
            <w:proofErr w:type="spellEnd"/>
            <w:r w:rsidRPr="004759C3">
              <w:rPr>
                <w:rFonts w:ascii="Times New Roman" w:eastAsia="Times New Roman" w:hAnsi="Times New Roman" w:cs="Times New Roman"/>
                <w:sz w:val="24"/>
                <w:szCs w:val="24"/>
              </w:rPr>
              <w:t xml:space="preserve"> ON </w:t>
            </w:r>
            <w:proofErr w:type="spellStart"/>
            <w:r w:rsidRPr="004759C3">
              <w:rPr>
                <w:rFonts w:ascii="Times New Roman" w:eastAsia="Times New Roman" w:hAnsi="Times New Roman" w:cs="Times New Roman"/>
                <w:sz w:val="24"/>
                <w:szCs w:val="24"/>
              </w:rPr>
              <w:t>күйінде</w:t>
            </w:r>
            <w:proofErr w:type="spellEnd"/>
            <w:r w:rsidRPr="004759C3">
              <w:rPr>
                <w:rFonts w:ascii="Times New Roman" w:eastAsia="Times New Roman" w:hAnsi="Times New Roman" w:cs="Times New Roman"/>
                <w:sz w:val="24"/>
                <w:szCs w:val="24"/>
              </w:rPr>
              <w:t xml:space="preserve"> 0oC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сақтаңыз</w:t>
            </w:r>
            <w:proofErr w:type="spellEnd"/>
            <w:r w:rsidRPr="004759C3">
              <w:rPr>
                <w:rFonts w:ascii="Times New Roman" w:eastAsia="Times New Roman" w:hAnsi="Times New Roman" w:cs="Times New Roman"/>
                <w:sz w:val="24"/>
                <w:szCs w:val="24"/>
              </w:rPr>
              <w:t xml:space="preserve"> (титр </w:t>
            </w:r>
            <w:proofErr w:type="spellStart"/>
            <w:r w:rsidRPr="004759C3">
              <w:rPr>
                <w:rFonts w:ascii="Times New Roman" w:eastAsia="Times New Roman" w:hAnsi="Times New Roman" w:cs="Times New Roman"/>
                <w:sz w:val="24"/>
                <w:szCs w:val="24"/>
              </w:rPr>
              <w:t>емес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өзгерту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Келесі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күні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егіс</w:t>
            </w:r>
            <w:proofErr w:type="spellEnd"/>
            <w:r w:rsidRPr="004759C3">
              <w:rPr>
                <w:rFonts w:ascii="Times New Roman" w:eastAsia="Times New Roman" w:hAnsi="Times New Roman" w:cs="Times New Roman"/>
                <w:sz w:val="24"/>
                <w:szCs w:val="24"/>
              </w:rPr>
              <w:t xml:space="preserve"> пен </w:t>
            </w:r>
            <w:proofErr w:type="spellStart"/>
            <w:r w:rsidRPr="004759C3">
              <w:rPr>
                <w:rFonts w:ascii="Times New Roman" w:eastAsia="Times New Roman" w:hAnsi="Times New Roman" w:cs="Times New Roman"/>
                <w:sz w:val="24"/>
                <w:szCs w:val="24"/>
              </w:rPr>
              <w:t>себуге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ұяшықтардың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санын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есептеңіз</w:t>
            </w:r>
            <w:proofErr w:type="spellEnd"/>
            <w:r w:rsidRPr="004759C3">
              <w:rPr>
                <w:rFonts w:ascii="Times New Roman" w:eastAsia="Times New Roman" w:hAnsi="Times New Roman" w:cs="Times New Roman"/>
                <w:sz w:val="24"/>
                <w:szCs w:val="24"/>
              </w:rPr>
              <w:t>.</w:t>
            </w:r>
          </w:p>
        </w:tc>
      </w:tr>
      <w:tr w:rsidR="0058157E" w14:paraId="3C6A83D2" w14:textId="77777777">
        <w:tc>
          <w:tcPr>
            <w:tcW w:w="1271" w:type="dxa"/>
            <w:vMerge/>
            <w:vAlign w:val="center"/>
          </w:tcPr>
          <w:p w14:paraId="7666A250"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A6DBB2A"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3EB22DDF" w14:textId="77777777" w:rsidR="0058157E" w:rsidRDefault="005227D1">
            <w:pPr>
              <w:numPr>
                <w:ilvl w:val="0"/>
                <w:numId w:val="8"/>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5496A844" w14:textId="77777777" w:rsidR="0058157E" w:rsidRDefault="005227D1">
            <w:pPr>
              <w:numPr>
                <w:ilvl w:val="0"/>
                <w:numId w:val="8"/>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32C213E4" w14:textId="77777777" w:rsidR="0058157E" w:rsidRPr="005227D1" w:rsidRDefault="005227D1">
            <w:pPr>
              <w:numPr>
                <w:ilvl w:val="0"/>
                <w:numId w:val="8"/>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5A81EDD7" w14:textId="77777777" w:rsidR="0058157E" w:rsidRDefault="005227D1">
            <w:pPr>
              <w:numPr>
                <w:ilvl w:val="0"/>
                <w:numId w:val="8"/>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458E2D0B" w14:textId="77777777" w:rsidR="0058157E" w:rsidRDefault="005227D1">
            <w:pPr>
              <w:numPr>
                <w:ilvl w:val="0"/>
                <w:numId w:val="8"/>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7">
              <w:r>
                <w:rPr>
                  <w:rFonts w:ascii="Times New Roman" w:eastAsia="Times New Roman" w:hAnsi="Times New Roman" w:cs="Times New Roman"/>
                  <w:color w:val="0563C1"/>
                  <w:sz w:val="24"/>
                  <w:szCs w:val="24"/>
                  <w:u w:val="single"/>
                </w:rPr>
                <w:t>http://molbiol.ru/</w:t>
              </w:r>
            </w:hyperlink>
          </w:p>
          <w:p w14:paraId="7A62D3F6" w14:textId="77777777" w:rsidR="0058157E" w:rsidRDefault="0058157E">
            <w:pPr>
              <w:rPr>
                <w:rFonts w:ascii="Times New Roman" w:eastAsia="Times New Roman" w:hAnsi="Times New Roman" w:cs="Times New Roman"/>
                <w:sz w:val="24"/>
                <w:szCs w:val="24"/>
              </w:rPr>
            </w:pPr>
          </w:p>
        </w:tc>
      </w:tr>
      <w:tr w:rsidR="0058157E" w14:paraId="650E1A4E" w14:textId="77777777">
        <w:tc>
          <w:tcPr>
            <w:tcW w:w="1271" w:type="dxa"/>
            <w:vMerge w:val="restart"/>
            <w:vAlign w:val="center"/>
          </w:tcPr>
          <w:p w14:paraId="5D4FE814"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86" w:type="dxa"/>
          </w:tcPr>
          <w:p w14:paraId="5D872A78"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Бактерия </w:t>
            </w:r>
            <w:proofErr w:type="spellStart"/>
            <w:r w:rsidRPr="004759C3">
              <w:rPr>
                <w:rFonts w:ascii="Times New Roman" w:eastAsia="Times New Roman" w:hAnsi="Times New Roman" w:cs="Times New Roman"/>
                <w:sz w:val="24"/>
                <w:szCs w:val="24"/>
              </w:rPr>
              <w:t>жасушаларында</w:t>
            </w:r>
            <w:proofErr w:type="spellEnd"/>
            <w:r w:rsidRPr="004759C3">
              <w:rPr>
                <w:rFonts w:ascii="Times New Roman" w:eastAsia="Times New Roman" w:hAnsi="Times New Roman" w:cs="Times New Roman"/>
                <w:sz w:val="24"/>
                <w:szCs w:val="24"/>
              </w:rPr>
              <w:t xml:space="preserve"> ДНҚ </w:t>
            </w:r>
            <w:proofErr w:type="spellStart"/>
            <w:r w:rsidRPr="004759C3">
              <w:rPr>
                <w:rFonts w:ascii="Times New Roman" w:eastAsia="Times New Roman" w:hAnsi="Times New Roman" w:cs="Times New Roman"/>
                <w:sz w:val="24"/>
                <w:szCs w:val="24"/>
              </w:rPr>
              <w:t>экспрессиясы</w:t>
            </w:r>
            <w:proofErr w:type="spellEnd"/>
            <w:r w:rsidRPr="004759C3">
              <w:rPr>
                <w:rFonts w:ascii="Times New Roman" w:eastAsia="Times New Roman" w:hAnsi="Times New Roman" w:cs="Times New Roman"/>
                <w:sz w:val="24"/>
                <w:szCs w:val="24"/>
              </w:rPr>
              <w:t>.</w:t>
            </w:r>
          </w:p>
        </w:tc>
        <w:tc>
          <w:tcPr>
            <w:tcW w:w="5244" w:type="dxa"/>
          </w:tcPr>
          <w:p w14:paraId="25752A51"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Прокариоттық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жүйедегі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клондалған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гендердің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зерттеу</w:t>
            </w:r>
            <w:proofErr w:type="spellEnd"/>
            <w:r w:rsidRPr="004759C3">
              <w:rPr>
                <w:rFonts w:ascii="Times New Roman" w:eastAsia="Times New Roman" w:hAnsi="Times New Roman" w:cs="Times New Roman"/>
                <w:sz w:val="24"/>
                <w:szCs w:val="24"/>
              </w:rPr>
              <w:t>.</w:t>
            </w:r>
          </w:p>
        </w:tc>
        <w:tc>
          <w:tcPr>
            <w:tcW w:w="4359" w:type="dxa"/>
          </w:tcPr>
          <w:p w14:paraId="1AE52E69"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ДНҚ </w:t>
            </w:r>
            <w:proofErr w:type="spellStart"/>
            <w:r w:rsidRPr="004759C3">
              <w:rPr>
                <w:rFonts w:ascii="Times New Roman" w:eastAsia="Times New Roman" w:hAnsi="Times New Roman" w:cs="Times New Roman"/>
                <w:sz w:val="24"/>
                <w:szCs w:val="24"/>
              </w:rPr>
              <w:t>экспрессиясы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65322279"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IPTG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4F615BDD"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3. </w:t>
            </w:r>
            <w:proofErr w:type="spellStart"/>
            <w:r w:rsidRPr="004759C3">
              <w:rPr>
                <w:rFonts w:ascii="Times New Roman" w:eastAsia="Times New Roman" w:hAnsi="Times New Roman" w:cs="Times New Roman"/>
                <w:sz w:val="24"/>
                <w:szCs w:val="24"/>
              </w:rPr>
              <w:t>Жасушаның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қалай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жүзеге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асады</w:t>
            </w:r>
            <w:proofErr w:type="spellEnd"/>
            <w:r w:rsidRPr="004759C3">
              <w:rPr>
                <w:rFonts w:ascii="Times New Roman" w:eastAsia="Times New Roman" w:hAnsi="Times New Roman" w:cs="Times New Roman"/>
                <w:sz w:val="24"/>
                <w:szCs w:val="24"/>
              </w:rPr>
              <w:t>?</w:t>
            </w:r>
          </w:p>
        </w:tc>
      </w:tr>
      <w:tr w:rsidR="0058157E" w14:paraId="385EC1C8" w14:textId="77777777">
        <w:tc>
          <w:tcPr>
            <w:tcW w:w="1271" w:type="dxa"/>
            <w:vMerge/>
            <w:vAlign w:val="center"/>
          </w:tcPr>
          <w:p w14:paraId="69140730"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4064A902"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70B49321"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Рекомбинантты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кодтайтын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оңтайлы</w:t>
            </w:r>
            <w:proofErr w:type="spellEnd"/>
            <w:r w:rsidRPr="004759C3">
              <w:rPr>
                <w:rFonts w:ascii="Times New Roman" w:eastAsia="Times New Roman" w:hAnsi="Times New Roman" w:cs="Times New Roman"/>
                <w:sz w:val="24"/>
                <w:szCs w:val="24"/>
              </w:rPr>
              <w:t xml:space="preserve"> пункция </w:t>
            </w:r>
            <w:proofErr w:type="spellStart"/>
            <w:r w:rsidRPr="004759C3">
              <w:rPr>
                <w:rFonts w:ascii="Times New Roman" w:eastAsia="Times New Roman" w:hAnsi="Times New Roman" w:cs="Times New Roman"/>
                <w:sz w:val="24"/>
                <w:szCs w:val="24"/>
              </w:rPr>
              <w:t>таңдалды</w:t>
            </w:r>
            <w:proofErr w:type="spellEnd"/>
            <w:r w:rsidRPr="004759C3">
              <w:rPr>
                <w:rFonts w:ascii="Times New Roman" w:eastAsia="Times New Roman" w:hAnsi="Times New Roman" w:cs="Times New Roman"/>
                <w:sz w:val="24"/>
                <w:szCs w:val="24"/>
              </w:rPr>
              <w:t xml:space="preserve">. Осы </w:t>
            </w:r>
            <w:proofErr w:type="spellStart"/>
            <w:r w:rsidRPr="004759C3">
              <w:rPr>
                <w:rFonts w:ascii="Times New Roman" w:eastAsia="Times New Roman" w:hAnsi="Times New Roman" w:cs="Times New Roman"/>
                <w:sz w:val="24"/>
                <w:szCs w:val="24"/>
              </w:rPr>
              <w:t>мақсатта</w:t>
            </w:r>
            <w:proofErr w:type="spellEnd"/>
            <w:r w:rsidRPr="004759C3">
              <w:rPr>
                <w:rFonts w:ascii="Times New Roman" w:eastAsia="Times New Roman" w:hAnsi="Times New Roman" w:cs="Times New Roman"/>
                <w:sz w:val="24"/>
                <w:szCs w:val="24"/>
              </w:rPr>
              <w:t xml:space="preserve"> ген </w:t>
            </w:r>
            <w:proofErr w:type="spellStart"/>
            <w:r w:rsidRPr="004759C3">
              <w:rPr>
                <w:rFonts w:ascii="Times New Roman" w:eastAsia="Times New Roman" w:hAnsi="Times New Roman" w:cs="Times New Roman"/>
                <w:sz w:val="24"/>
                <w:szCs w:val="24"/>
              </w:rPr>
              <w:t>экспрессиясы</w:t>
            </w:r>
            <w:proofErr w:type="spellEnd"/>
            <w:r w:rsidRPr="004759C3">
              <w:rPr>
                <w:rFonts w:ascii="Times New Roman" w:eastAsia="Times New Roman" w:hAnsi="Times New Roman" w:cs="Times New Roman"/>
                <w:sz w:val="24"/>
                <w:szCs w:val="24"/>
              </w:rPr>
              <w:t xml:space="preserve"> изопропил-β-D-1-тиогалактопиранозид (IPTG) </w:t>
            </w:r>
            <w:proofErr w:type="spellStart"/>
            <w:r w:rsidRPr="004759C3">
              <w:rPr>
                <w:rFonts w:ascii="Times New Roman" w:eastAsia="Times New Roman" w:hAnsi="Times New Roman" w:cs="Times New Roman"/>
                <w:sz w:val="24"/>
                <w:szCs w:val="24"/>
              </w:rPr>
              <w:t>көмегімен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концентрацияда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әртүрлі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индукцияланды</w:t>
            </w:r>
            <w:proofErr w:type="spellEnd"/>
            <w:r w:rsidRPr="004759C3">
              <w:rPr>
                <w:rFonts w:ascii="Times New Roman" w:eastAsia="Times New Roman" w:hAnsi="Times New Roman" w:cs="Times New Roman"/>
                <w:sz w:val="24"/>
                <w:szCs w:val="24"/>
              </w:rPr>
              <w:t>.</w:t>
            </w:r>
          </w:p>
          <w:p w14:paraId="5A7D5E49" w14:textId="77777777" w:rsidR="004759C3" w:rsidRPr="004759C3" w:rsidRDefault="004759C3" w:rsidP="004759C3">
            <w:pPr>
              <w:ind w:firstLine="459"/>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IPTG </w:t>
            </w:r>
            <w:proofErr w:type="spellStart"/>
            <w:r w:rsidRPr="004759C3">
              <w:rPr>
                <w:rFonts w:ascii="Times New Roman" w:eastAsia="Times New Roman" w:hAnsi="Times New Roman" w:cs="Times New Roman"/>
                <w:sz w:val="24"/>
                <w:szCs w:val="24"/>
              </w:rPr>
              <w:t>генінің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келесідей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жүргізілді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w:t>
            </w:r>
            <w:proofErr w:type="spellEnd"/>
            <w:r w:rsidRPr="004759C3">
              <w:rPr>
                <w:rFonts w:ascii="Times New Roman" w:eastAsia="Times New Roman" w:hAnsi="Times New Roman" w:cs="Times New Roman"/>
                <w:sz w:val="24"/>
                <w:szCs w:val="24"/>
              </w:rPr>
              <w:t xml:space="preserve"> 25 мкг/мл </w:t>
            </w:r>
            <w:proofErr w:type="spellStart"/>
            <w:r w:rsidRPr="004759C3">
              <w:rPr>
                <w:rFonts w:ascii="Times New Roman" w:eastAsia="Times New Roman" w:hAnsi="Times New Roman" w:cs="Times New Roman"/>
                <w:sz w:val="24"/>
                <w:szCs w:val="24"/>
              </w:rPr>
              <w:t>концентрацияда</w:t>
            </w:r>
            <w:proofErr w:type="spellEnd"/>
            <w:r w:rsidRPr="004759C3">
              <w:rPr>
                <w:rFonts w:ascii="Times New Roman" w:eastAsia="Times New Roman" w:hAnsi="Times New Roman" w:cs="Times New Roman"/>
                <w:sz w:val="24"/>
                <w:szCs w:val="24"/>
              </w:rPr>
              <w:t xml:space="preserve"> канамицин бар LB </w:t>
            </w:r>
            <w:proofErr w:type="spellStart"/>
            <w:r w:rsidRPr="004759C3">
              <w:rPr>
                <w:rFonts w:ascii="Times New Roman" w:eastAsia="Times New Roman" w:hAnsi="Times New Roman" w:cs="Times New Roman"/>
                <w:sz w:val="24"/>
                <w:szCs w:val="24"/>
              </w:rPr>
              <w:t>ортада</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триптон</w:t>
            </w:r>
            <w:proofErr w:type="spellEnd"/>
            <w:r w:rsidRPr="004759C3">
              <w:rPr>
                <w:rFonts w:ascii="Times New Roman" w:eastAsia="Times New Roman" w:hAnsi="Times New Roman" w:cs="Times New Roman"/>
                <w:sz w:val="24"/>
                <w:szCs w:val="24"/>
              </w:rPr>
              <w:t xml:space="preserve">, 0,5% </w:t>
            </w:r>
            <w:proofErr w:type="spellStart"/>
            <w:r w:rsidRPr="004759C3">
              <w:rPr>
                <w:rFonts w:ascii="Times New Roman" w:eastAsia="Times New Roman" w:hAnsi="Times New Roman" w:cs="Times New Roman"/>
                <w:sz w:val="24"/>
                <w:szCs w:val="24"/>
              </w:rPr>
              <w:t>ашытқы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сығындысы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1% натрий </w:t>
            </w:r>
            <w:proofErr w:type="spellStart"/>
            <w:r w:rsidRPr="004759C3">
              <w:rPr>
                <w:rFonts w:ascii="Times New Roman" w:eastAsia="Times New Roman" w:hAnsi="Times New Roman" w:cs="Times New Roman"/>
                <w:sz w:val="24"/>
                <w:szCs w:val="24"/>
              </w:rPr>
              <w:t>хлориді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термостатталған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айналмалы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шайқағышта</w:t>
            </w:r>
            <w:proofErr w:type="spellEnd"/>
            <w:r w:rsidRPr="004759C3">
              <w:rPr>
                <w:rFonts w:ascii="Times New Roman" w:eastAsia="Times New Roman" w:hAnsi="Times New Roman" w:cs="Times New Roman"/>
                <w:sz w:val="24"/>
                <w:szCs w:val="24"/>
              </w:rPr>
              <w:t xml:space="preserve"> +37°C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инкубацияланды</w:t>
            </w:r>
            <w:proofErr w:type="spellEnd"/>
            <w:r w:rsidRPr="004759C3">
              <w:rPr>
                <w:rFonts w:ascii="Times New Roman" w:eastAsia="Times New Roman" w:hAnsi="Times New Roman" w:cs="Times New Roman"/>
                <w:sz w:val="24"/>
                <w:szCs w:val="24"/>
              </w:rPr>
              <w:t xml:space="preserve">. Культура </w:t>
            </w:r>
            <w:proofErr w:type="spellStart"/>
            <w:r w:rsidRPr="004759C3">
              <w:rPr>
                <w:rFonts w:ascii="Times New Roman" w:eastAsia="Times New Roman" w:hAnsi="Times New Roman" w:cs="Times New Roman"/>
                <w:sz w:val="24"/>
                <w:szCs w:val="24"/>
              </w:rPr>
              <w:t>жаңа</w:t>
            </w:r>
            <w:proofErr w:type="spellEnd"/>
            <w:r w:rsidRPr="004759C3">
              <w:rPr>
                <w:rFonts w:ascii="Times New Roman" w:eastAsia="Times New Roman" w:hAnsi="Times New Roman" w:cs="Times New Roman"/>
                <w:sz w:val="24"/>
                <w:szCs w:val="24"/>
              </w:rPr>
              <w:t xml:space="preserve"> LB </w:t>
            </w:r>
            <w:proofErr w:type="spellStart"/>
            <w:r w:rsidRPr="004759C3">
              <w:rPr>
                <w:rFonts w:ascii="Times New Roman" w:eastAsia="Times New Roman" w:hAnsi="Times New Roman" w:cs="Times New Roman"/>
                <w:sz w:val="24"/>
                <w:szCs w:val="24"/>
              </w:rPr>
              <w:t>ортасымен</w:t>
            </w:r>
            <w:proofErr w:type="spellEnd"/>
            <w:r w:rsidRPr="004759C3">
              <w:rPr>
                <w:rFonts w:ascii="Times New Roman" w:eastAsia="Times New Roman" w:hAnsi="Times New Roman" w:cs="Times New Roman"/>
                <w:sz w:val="24"/>
                <w:szCs w:val="24"/>
              </w:rPr>
              <w:t xml:space="preserve"> 50 </w:t>
            </w:r>
            <w:proofErr w:type="spellStart"/>
            <w:r w:rsidRPr="004759C3">
              <w:rPr>
                <w:rFonts w:ascii="Times New Roman" w:eastAsia="Times New Roman" w:hAnsi="Times New Roman" w:cs="Times New Roman"/>
                <w:sz w:val="24"/>
                <w:szCs w:val="24"/>
              </w:rPr>
              <w:t>есе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сұйылтылған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мәдениеті</w:t>
            </w:r>
            <w:proofErr w:type="spellEnd"/>
            <w:r w:rsidRPr="004759C3">
              <w:rPr>
                <w:rFonts w:ascii="Times New Roman" w:eastAsia="Times New Roman" w:hAnsi="Times New Roman" w:cs="Times New Roman"/>
                <w:sz w:val="24"/>
                <w:szCs w:val="24"/>
              </w:rPr>
              <w:t xml:space="preserve"> 600 нм </w:t>
            </w:r>
            <w:proofErr w:type="spellStart"/>
            <w:r w:rsidRPr="004759C3">
              <w:rPr>
                <w:rFonts w:ascii="Times New Roman" w:eastAsia="Times New Roman" w:hAnsi="Times New Roman" w:cs="Times New Roman"/>
                <w:sz w:val="24"/>
                <w:szCs w:val="24"/>
              </w:rPr>
              <w:t>толқын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ұзындығында</w:t>
            </w:r>
            <w:proofErr w:type="spellEnd"/>
            <w:r w:rsidRPr="004759C3">
              <w:rPr>
                <w:rFonts w:ascii="Times New Roman" w:eastAsia="Times New Roman" w:hAnsi="Times New Roman" w:cs="Times New Roman"/>
                <w:sz w:val="24"/>
                <w:szCs w:val="24"/>
              </w:rPr>
              <w:t xml:space="preserve"> 0,6-0,8 </w:t>
            </w:r>
            <w:proofErr w:type="spellStart"/>
            <w:r w:rsidRPr="004759C3">
              <w:rPr>
                <w:rFonts w:ascii="Times New Roman" w:eastAsia="Times New Roman" w:hAnsi="Times New Roman" w:cs="Times New Roman"/>
                <w:sz w:val="24"/>
                <w:szCs w:val="24"/>
              </w:rPr>
              <w:t>оптикалық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оптикалық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тығыздыққа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жеткенше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термостатталған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айналмалы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шайқағышта</w:t>
            </w:r>
            <w:proofErr w:type="spellEnd"/>
            <w:r w:rsidRPr="004759C3">
              <w:rPr>
                <w:rFonts w:ascii="Times New Roman" w:eastAsia="Times New Roman" w:hAnsi="Times New Roman" w:cs="Times New Roman"/>
                <w:sz w:val="24"/>
                <w:szCs w:val="24"/>
              </w:rPr>
              <w:t xml:space="preserve"> 250 айн/мин +37°C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өсірілді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Осыдан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мақсатты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геннің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культураға</w:t>
            </w:r>
            <w:proofErr w:type="spellEnd"/>
            <w:r w:rsidRPr="004759C3">
              <w:rPr>
                <w:rFonts w:ascii="Times New Roman" w:eastAsia="Times New Roman" w:hAnsi="Times New Roman" w:cs="Times New Roman"/>
                <w:sz w:val="24"/>
                <w:szCs w:val="24"/>
              </w:rPr>
              <w:t xml:space="preserve"> 0,1 </w:t>
            </w:r>
            <w:proofErr w:type="spellStart"/>
            <w:r w:rsidRPr="004759C3">
              <w:rPr>
                <w:rFonts w:ascii="Times New Roman" w:eastAsia="Times New Roman" w:hAnsi="Times New Roman" w:cs="Times New Roman"/>
                <w:sz w:val="24"/>
                <w:szCs w:val="24"/>
              </w:rPr>
              <w:t>соңғы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концентрациясына</w:t>
            </w:r>
            <w:proofErr w:type="spellEnd"/>
            <w:r w:rsidRPr="004759C3">
              <w:rPr>
                <w:rFonts w:ascii="Times New Roman" w:eastAsia="Times New Roman" w:hAnsi="Times New Roman" w:cs="Times New Roman"/>
                <w:sz w:val="24"/>
                <w:szCs w:val="24"/>
              </w:rPr>
              <w:t xml:space="preserve"> IPTG </w:t>
            </w:r>
            <w:proofErr w:type="spellStart"/>
            <w:r w:rsidRPr="004759C3">
              <w:rPr>
                <w:rFonts w:ascii="Times New Roman" w:eastAsia="Times New Roman" w:hAnsi="Times New Roman" w:cs="Times New Roman"/>
                <w:sz w:val="24"/>
                <w:szCs w:val="24"/>
              </w:rPr>
              <w:t>қосу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индукцияланды</w:t>
            </w:r>
            <w:proofErr w:type="spellEnd"/>
            <w:r w:rsidRPr="004759C3">
              <w:rPr>
                <w:rFonts w:ascii="Times New Roman" w:eastAsia="Times New Roman" w:hAnsi="Times New Roman" w:cs="Times New Roman"/>
                <w:sz w:val="24"/>
                <w:szCs w:val="24"/>
              </w:rPr>
              <w:t xml:space="preserve">; 0,5 </w:t>
            </w:r>
            <w:proofErr w:type="spellStart"/>
            <w:r w:rsidRPr="004759C3">
              <w:rPr>
                <w:rFonts w:ascii="Times New Roman" w:eastAsia="Times New Roman" w:hAnsi="Times New Roman" w:cs="Times New Roman"/>
                <w:sz w:val="24"/>
                <w:szCs w:val="24"/>
              </w:rPr>
              <w:t>немесе</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мМ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түнде</w:t>
            </w:r>
            <w:proofErr w:type="spellEnd"/>
            <w:r w:rsidRPr="004759C3">
              <w:rPr>
                <w:rFonts w:ascii="Times New Roman" w:eastAsia="Times New Roman" w:hAnsi="Times New Roman" w:cs="Times New Roman"/>
                <w:sz w:val="24"/>
                <w:szCs w:val="24"/>
              </w:rPr>
              <w:t xml:space="preserve"> 200 айн/мин </w:t>
            </w:r>
            <w:proofErr w:type="spellStart"/>
            <w:r w:rsidRPr="004759C3">
              <w:rPr>
                <w:rFonts w:ascii="Times New Roman" w:eastAsia="Times New Roman" w:hAnsi="Times New Roman" w:cs="Times New Roman"/>
                <w:sz w:val="24"/>
                <w:szCs w:val="24"/>
              </w:rPr>
              <w:t>жылдамдықпен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термостатталған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айналмалы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шайқағышта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белгіленген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инкубацияланады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Оңтайлы</w:t>
            </w:r>
            <w:proofErr w:type="spellEnd"/>
            <w:r w:rsidRPr="004759C3">
              <w:rPr>
                <w:rFonts w:ascii="Times New Roman" w:eastAsia="Times New Roman" w:hAnsi="Times New Roman" w:cs="Times New Roman"/>
                <w:sz w:val="24"/>
                <w:szCs w:val="24"/>
              </w:rPr>
              <w:t xml:space="preserve"> индукция </w:t>
            </w:r>
            <w:proofErr w:type="spellStart"/>
            <w:r w:rsidRPr="004759C3">
              <w:rPr>
                <w:rFonts w:ascii="Times New Roman" w:eastAsia="Times New Roman" w:hAnsi="Times New Roman" w:cs="Times New Roman"/>
                <w:sz w:val="24"/>
                <w:szCs w:val="24"/>
              </w:rPr>
              <w:t>протоколын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таңдау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культура +37°C, +25°C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+16°C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инкубацияланды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центрифугалау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шоғырландырылды</w:t>
            </w:r>
            <w:proofErr w:type="spellEnd"/>
            <w:r w:rsidRPr="004759C3">
              <w:rPr>
                <w:rFonts w:ascii="Times New Roman" w:eastAsia="Times New Roman" w:hAnsi="Times New Roman" w:cs="Times New Roman"/>
                <w:sz w:val="24"/>
                <w:szCs w:val="24"/>
              </w:rPr>
              <w:t>.</w:t>
            </w:r>
          </w:p>
          <w:p w14:paraId="1696F5C2" w14:textId="77777777" w:rsidR="0058157E"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аликвоты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жиналды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Экспрессияны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бақылау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лизатының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дискілік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электрофорезі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орындалды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лизаттарының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электрофорезі</w:t>
            </w:r>
            <w:proofErr w:type="spellEnd"/>
            <w:r w:rsidRPr="004759C3">
              <w:rPr>
                <w:rFonts w:ascii="Times New Roman" w:eastAsia="Times New Roman" w:hAnsi="Times New Roman" w:cs="Times New Roman"/>
                <w:sz w:val="24"/>
                <w:szCs w:val="24"/>
              </w:rPr>
              <w:t xml:space="preserve"> 16% </w:t>
            </w:r>
            <w:proofErr w:type="spellStart"/>
            <w:r w:rsidRPr="004759C3">
              <w:rPr>
                <w:rFonts w:ascii="Times New Roman" w:eastAsia="Times New Roman" w:hAnsi="Times New Roman" w:cs="Times New Roman"/>
                <w:sz w:val="24"/>
                <w:szCs w:val="24"/>
              </w:rPr>
              <w:t>полиакриламидті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денатурациялау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жағдайында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біркелкі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емес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сатылы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буферлік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дискілік</w:t>
            </w:r>
            <w:proofErr w:type="spellEnd"/>
            <w:r w:rsidRPr="004759C3">
              <w:rPr>
                <w:rFonts w:ascii="Times New Roman" w:eastAsia="Times New Roman" w:hAnsi="Times New Roman" w:cs="Times New Roman"/>
                <w:sz w:val="24"/>
                <w:szCs w:val="24"/>
              </w:rPr>
              <w:t xml:space="preserve"> электрофорез) </w:t>
            </w:r>
            <w:proofErr w:type="spellStart"/>
            <w:r w:rsidRPr="004759C3">
              <w:rPr>
                <w:rFonts w:ascii="Times New Roman" w:eastAsia="Times New Roman" w:hAnsi="Times New Roman" w:cs="Times New Roman"/>
                <w:sz w:val="24"/>
                <w:szCs w:val="24"/>
              </w:rPr>
              <w:t>орындалды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Лизат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тұндырылды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ерігіштігі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талданды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үстіңгі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қабат</w:t>
            </w:r>
            <w:proofErr w:type="spellEnd"/>
            <w:r w:rsidRPr="004759C3">
              <w:rPr>
                <w:rFonts w:ascii="Times New Roman" w:eastAsia="Times New Roman" w:hAnsi="Times New Roman" w:cs="Times New Roman"/>
                <w:sz w:val="24"/>
                <w:szCs w:val="24"/>
              </w:rPr>
              <w:t xml:space="preserve"> пен </w:t>
            </w:r>
            <w:proofErr w:type="spellStart"/>
            <w:r w:rsidRPr="004759C3">
              <w:rPr>
                <w:rFonts w:ascii="Times New Roman" w:eastAsia="Times New Roman" w:hAnsi="Times New Roman" w:cs="Times New Roman"/>
                <w:sz w:val="24"/>
                <w:szCs w:val="24"/>
              </w:rPr>
              <w:t>тұнба</w:t>
            </w:r>
            <w:proofErr w:type="spellEnd"/>
            <w:r w:rsidRPr="004759C3">
              <w:rPr>
                <w:rFonts w:ascii="Times New Roman" w:eastAsia="Times New Roman" w:hAnsi="Times New Roman" w:cs="Times New Roman"/>
                <w:sz w:val="24"/>
                <w:szCs w:val="24"/>
              </w:rPr>
              <w:t xml:space="preserve"> 16% PAAG-</w:t>
            </w:r>
            <w:proofErr w:type="spellStart"/>
            <w:r w:rsidRPr="004759C3">
              <w:rPr>
                <w:rFonts w:ascii="Times New Roman" w:eastAsia="Times New Roman" w:hAnsi="Times New Roman" w:cs="Times New Roman"/>
                <w:sz w:val="24"/>
                <w:szCs w:val="24"/>
              </w:rPr>
              <w:t>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электрофорез </w:t>
            </w:r>
            <w:proofErr w:type="spellStart"/>
            <w:r w:rsidRPr="004759C3">
              <w:rPr>
                <w:rFonts w:ascii="Times New Roman" w:eastAsia="Times New Roman" w:hAnsi="Times New Roman" w:cs="Times New Roman"/>
                <w:sz w:val="24"/>
                <w:szCs w:val="24"/>
              </w:rPr>
              <w:t>денатурациялау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жағдайында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біркелкі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емес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сатылы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буферлік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дискілік</w:t>
            </w:r>
            <w:proofErr w:type="spellEnd"/>
            <w:r w:rsidRPr="004759C3">
              <w:rPr>
                <w:rFonts w:ascii="Times New Roman" w:eastAsia="Times New Roman" w:hAnsi="Times New Roman" w:cs="Times New Roman"/>
                <w:sz w:val="24"/>
                <w:szCs w:val="24"/>
              </w:rPr>
              <w:t xml:space="preserve"> электрофорез) </w:t>
            </w:r>
            <w:proofErr w:type="spellStart"/>
            <w:r w:rsidRPr="004759C3">
              <w:rPr>
                <w:rFonts w:ascii="Times New Roman" w:eastAsia="Times New Roman" w:hAnsi="Times New Roman" w:cs="Times New Roman"/>
                <w:sz w:val="24"/>
                <w:szCs w:val="24"/>
              </w:rPr>
              <w:t>орындалды</w:t>
            </w:r>
            <w:proofErr w:type="spellEnd"/>
            <w:r w:rsidRPr="004759C3">
              <w:rPr>
                <w:rFonts w:ascii="Times New Roman" w:eastAsia="Times New Roman" w:hAnsi="Times New Roman" w:cs="Times New Roman"/>
                <w:sz w:val="24"/>
                <w:szCs w:val="24"/>
              </w:rPr>
              <w:t>.</w:t>
            </w:r>
          </w:p>
        </w:tc>
      </w:tr>
      <w:tr w:rsidR="0058157E" w14:paraId="5C486B43" w14:textId="77777777">
        <w:tc>
          <w:tcPr>
            <w:tcW w:w="1271" w:type="dxa"/>
            <w:vMerge/>
            <w:vAlign w:val="center"/>
          </w:tcPr>
          <w:p w14:paraId="263CF93D"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0C325C00"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03002061" w14:textId="77777777" w:rsidR="0058157E" w:rsidRDefault="005227D1">
            <w:pPr>
              <w:numPr>
                <w:ilvl w:val="0"/>
                <w:numId w:val="9"/>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36E6DB71" w14:textId="77777777" w:rsidR="0058157E" w:rsidRDefault="005227D1">
            <w:pPr>
              <w:numPr>
                <w:ilvl w:val="0"/>
                <w:numId w:val="9"/>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517D4C5A" w14:textId="77777777" w:rsidR="0058157E" w:rsidRPr="005227D1" w:rsidRDefault="005227D1">
            <w:pPr>
              <w:numPr>
                <w:ilvl w:val="0"/>
                <w:numId w:val="9"/>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4EE7026B" w14:textId="77777777" w:rsidR="0058157E" w:rsidRDefault="005227D1">
            <w:pPr>
              <w:numPr>
                <w:ilvl w:val="0"/>
                <w:numId w:val="9"/>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0F54A807" w14:textId="77777777" w:rsidR="0058157E" w:rsidRDefault="005227D1">
            <w:pPr>
              <w:numPr>
                <w:ilvl w:val="0"/>
                <w:numId w:val="9"/>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8">
              <w:r>
                <w:rPr>
                  <w:rFonts w:ascii="Times New Roman" w:eastAsia="Times New Roman" w:hAnsi="Times New Roman" w:cs="Times New Roman"/>
                  <w:color w:val="0563C1"/>
                  <w:sz w:val="24"/>
                  <w:szCs w:val="24"/>
                  <w:u w:val="single"/>
                </w:rPr>
                <w:t>http://molbiol.ru/</w:t>
              </w:r>
            </w:hyperlink>
          </w:p>
          <w:p w14:paraId="3DBED043" w14:textId="77777777" w:rsidR="0058157E" w:rsidRDefault="0058157E">
            <w:pPr>
              <w:rPr>
                <w:rFonts w:ascii="Times New Roman" w:eastAsia="Times New Roman" w:hAnsi="Times New Roman" w:cs="Times New Roman"/>
                <w:sz w:val="24"/>
                <w:szCs w:val="24"/>
              </w:rPr>
            </w:pPr>
          </w:p>
        </w:tc>
      </w:tr>
      <w:tr w:rsidR="0058157E" w14:paraId="5A8C6E6E" w14:textId="77777777">
        <w:tc>
          <w:tcPr>
            <w:tcW w:w="1271" w:type="dxa"/>
            <w:vMerge w:val="restart"/>
            <w:vAlign w:val="center"/>
          </w:tcPr>
          <w:p w14:paraId="6147C9C5"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86" w:type="dxa"/>
          </w:tcPr>
          <w:p w14:paraId="1A148201" w14:textId="77777777" w:rsidR="0058157E" w:rsidRDefault="004759C3" w:rsidP="004759C3">
            <w:pPr>
              <w:jc w:val="both"/>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Индукцияланған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ПААГ</w:t>
            </w: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электрофорезін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оқшаулау</w:t>
            </w:r>
            <w:proofErr w:type="spellEnd"/>
          </w:p>
        </w:tc>
        <w:tc>
          <w:tcPr>
            <w:tcW w:w="5244" w:type="dxa"/>
          </w:tcPr>
          <w:p w14:paraId="1FCC285F"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ПААГ </w:t>
            </w:r>
            <w:proofErr w:type="spellStart"/>
            <w:r w:rsidRPr="004759C3">
              <w:rPr>
                <w:rFonts w:ascii="Times New Roman" w:eastAsia="Times New Roman" w:hAnsi="Times New Roman" w:cs="Times New Roman"/>
                <w:sz w:val="24"/>
                <w:szCs w:val="24"/>
              </w:rPr>
              <w:t>электрофорезі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индукцияланған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жасаңыз</w:t>
            </w:r>
            <w:proofErr w:type="spellEnd"/>
            <w:r w:rsidRPr="004759C3">
              <w:rPr>
                <w:rFonts w:ascii="Times New Roman" w:eastAsia="Times New Roman" w:hAnsi="Times New Roman" w:cs="Times New Roman"/>
                <w:sz w:val="24"/>
                <w:szCs w:val="24"/>
              </w:rPr>
              <w:t>.</w:t>
            </w:r>
          </w:p>
        </w:tc>
        <w:tc>
          <w:tcPr>
            <w:tcW w:w="4359" w:type="dxa"/>
          </w:tcPr>
          <w:p w14:paraId="76358D57" w14:textId="77777777" w:rsidR="004759C3" w:rsidRPr="004759C3"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1. Индукция </w:t>
            </w:r>
            <w:proofErr w:type="spellStart"/>
            <w:r w:rsidRPr="004759C3">
              <w:rPr>
                <w:rFonts w:ascii="Times New Roman" w:eastAsia="Times New Roman" w:hAnsi="Times New Roman" w:cs="Times New Roman"/>
                <w:sz w:val="24"/>
                <w:szCs w:val="24"/>
              </w:rPr>
              <w:t>дегеніміз</w:t>
            </w:r>
            <w:proofErr w:type="spellEnd"/>
            <w:r w:rsidRPr="004759C3">
              <w:rPr>
                <w:rFonts w:ascii="Times New Roman" w:eastAsia="Times New Roman" w:hAnsi="Times New Roman" w:cs="Times New Roman"/>
                <w:sz w:val="24"/>
                <w:szCs w:val="24"/>
              </w:rPr>
              <w:t xml:space="preserve"> не?</w:t>
            </w:r>
          </w:p>
          <w:p w14:paraId="7F7C31B8" w14:textId="77777777" w:rsidR="0058157E" w:rsidRDefault="004759C3" w:rsidP="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2. </w:t>
            </w:r>
            <w:proofErr w:type="spellStart"/>
            <w:r w:rsidRPr="004759C3">
              <w:rPr>
                <w:rFonts w:ascii="Times New Roman" w:eastAsia="Times New Roman" w:hAnsi="Times New Roman" w:cs="Times New Roman"/>
                <w:sz w:val="24"/>
                <w:szCs w:val="24"/>
              </w:rPr>
              <w:t>Индукцияланған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болуын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қалай</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анықтайды</w:t>
            </w:r>
            <w:proofErr w:type="spellEnd"/>
            <w:r w:rsidRPr="004759C3">
              <w:rPr>
                <w:rFonts w:ascii="Times New Roman" w:eastAsia="Times New Roman" w:hAnsi="Times New Roman" w:cs="Times New Roman"/>
                <w:sz w:val="24"/>
                <w:szCs w:val="24"/>
              </w:rPr>
              <w:t>?</w:t>
            </w:r>
          </w:p>
        </w:tc>
      </w:tr>
      <w:tr w:rsidR="0058157E" w14:paraId="106A9B9D" w14:textId="77777777">
        <w:tc>
          <w:tcPr>
            <w:tcW w:w="1271" w:type="dxa"/>
            <w:vMerge/>
            <w:vAlign w:val="center"/>
          </w:tcPr>
          <w:p w14:paraId="58756546"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2ABB1D2D" w14:textId="77777777" w:rsidR="004759C3" w:rsidRPr="004759C3" w:rsidRDefault="004759C3" w:rsidP="004759C3">
            <w:pPr>
              <w:ind w:firstLine="459"/>
              <w:rPr>
                <w:rFonts w:ascii="Times New Roman" w:eastAsia="Times New Roman" w:hAnsi="Times New Roman" w:cs="Times New Roman"/>
                <w:i/>
                <w:sz w:val="24"/>
                <w:szCs w:val="24"/>
              </w:rPr>
            </w:pPr>
            <w:proofErr w:type="spellStart"/>
            <w:r w:rsidRPr="004759C3">
              <w:rPr>
                <w:rFonts w:ascii="Times New Roman" w:eastAsia="Times New Roman" w:hAnsi="Times New Roman" w:cs="Times New Roman"/>
                <w:i/>
                <w:sz w:val="24"/>
                <w:szCs w:val="24"/>
              </w:rPr>
              <w:t>Ақпарат</w:t>
            </w:r>
            <w:proofErr w:type="spellEnd"/>
            <w:r w:rsidRPr="004759C3">
              <w:rPr>
                <w:rFonts w:ascii="Times New Roman" w:eastAsia="Times New Roman" w:hAnsi="Times New Roman" w:cs="Times New Roman"/>
                <w:i/>
                <w:sz w:val="24"/>
                <w:szCs w:val="24"/>
              </w:rPr>
              <w:t>:</w:t>
            </w:r>
          </w:p>
          <w:p w14:paraId="675B0CA7"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Индукцияланған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биомассасы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ерітілді</w:t>
            </w:r>
            <w:proofErr w:type="spellEnd"/>
            <w:r w:rsidRPr="004759C3">
              <w:rPr>
                <w:rFonts w:ascii="Times New Roman" w:eastAsia="Times New Roman" w:hAnsi="Times New Roman" w:cs="Times New Roman"/>
                <w:sz w:val="24"/>
                <w:szCs w:val="24"/>
              </w:rPr>
              <w:t xml:space="preserve">, лизис </w:t>
            </w:r>
            <w:proofErr w:type="spellStart"/>
            <w:r w:rsidRPr="004759C3">
              <w:rPr>
                <w:rFonts w:ascii="Times New Roman" w:eastAsia="Times New Roman" w:hAnsi="Times New Roman" w:cs="Times New Roman"/>
                <w:sz w:val="24"/>
                <w:szCs w:val="24"/>
              </w:rPr>
              <w:t>буферінде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қайта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суспензияланды</w:t>
            </w:r>
            <w:proofErr w:type="spellEnd"/>
            <w:r w:rsidRPr="004759C3">
              <w:rPr>
                <w:rFonts w:ascii="Times New Roman" w:eastAsia="Times New Roman" w:hAnsi="Times New Roman" w:cs="Times New Roman"/>
                <w:sz w:val="24"/>
                <w:szCs w:val="24"/>
              </w:rPr>
              <w:t xml:space="preserve"> (50 </w:t>
            </w:r>
            <w:proofErr w:type="spellStart"/>
            <w:r w:rsidRPr="004759C3">
              <w:rPr>
                <w:rFonts w:ascii="Times New Roman" w:eastAsia="Times New Roman" w:hAnsi="Times New Roman" w:cs="Times New Roman"/>
                <w:sz w:val="24"/>
                <w:szCs w:val="24"/>
              </w:rPr>
              <w:t>мМ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Tris-HCl</w:t>
            </w:r>
            <w:proofErr w:type="spellEnd"/>
            <w:r w:rsidRPr="004759C3">
              <w:rPr>
                <w:rFonts w:ascii="Times New Roman" w:eastAsia="Times New Roman" w:hAnsi="Times New Roman" w:cs="Times New Roman"/>
                <w:sz w:val="24"/>
                <w:szCs w:val="24"/>
              </w:rPr>
              <w:t xml:space="preserve">, 500 </w:t>
            </w:r>
            <w:proofErr w:type="spellStart"/>
            <w:r w:rsidRPr="004759C3">
              <w:rPr>
                <w:rFonts w:ascii="Times New Roman" w:eastAsia="Times New Roman" w:hAnsi="Times New Roman" w:cs="Times New Roman"/>
                <w:sz w:val="24"/>
                <w:szCs w:val="24"/>
              </w:rPr>
              <w:t>мМ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NaCl</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Triton</w:t>
            </w:r>
            <w:proofErr w:type="spellEnd"/>
            <w:r w:rsidRPr="004759C3">
              <w:rPr>
                <w:rFonts w:ascii="Times New Roman" w:eastAsia="Times New Roman" w:hAnsi="Times New Roman" w:cs="Times New Roman"/>
                <w:sz w:val="24"/>
                <w:szCs w:val="24"/>
              </w:rPr>
              <w:t xml:space="preserve"> X-100, 1 </w:t>
            </w:r>
            <w:proofErr w:type="spellStart"/>
            <w:r w:rsidRPr="004759C3">
              <w:rPr>
                <w:rFonts w:ascii="Times New Roman" w:eastAsia="Times New Roman" w:hAnsi="Times New Roman" w:cs="Times New Roman"/>
                <w:sz w:val="24"/>
                <w:szCs w:val="24"/>
              </w:rPr>
              <w:t>мМ</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фенилметилсульфонил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фториді</w:t>
            </w:r>
            <w:proofErr w:type="spellEnd"/>
            <w:r w:rsidRPr="004759C3">
              <w:rPr>
                <w:rFonts w:ascii="Times New Roman" w:eastAsia="Times New Roman" w:hAnsi="Times New Roman" w:cs="Times New Roman"/>
                <w:sz w:val="24"/>
                <w:szCs w:val="24"/>
              </w:rPr>
              <w:t xml:space="preserve"> (PMSF), 5 </w:t>
            </w:r>
            <w:proofErr w:type="spellStart"/>
            <w:r w:rsidRPr="004759C3">
              <w:rPr>
                <w:rFonts w:ascii="Times New Roman" w:eastAsia="Times New Roman" w:hAnsi="Times New Roman" w:cs="Times New Roman"/>
                <w:sz w:val="24"/>
                <w:szCs w:val="24"/>
              </w:rPr>
              <w:t>мМ</w:t>
            </w:r>
            <w:proofErr w:type="spellEnd"/>
            <w:r w:rsidRPr="004759C3">
              <w:rPr>
                <w:rFonts w:ascii="Times New Roman" w:eastAsia="Times New Roman" w:hAnsi="Times New Roman" w:cs="Times New Roman"/>
                <w:sz w:val="24"/>
                <w:szCs w:val="24"/>
              </w:rPr>
              <w:t xml:space="preserve"> β-</w:t>
            </w:r>
            <w:proofErr w:type="spellStart"/>
            <w:r w:rsidRPr="004759C3">
              <w:rPr>
                <w:rFonts w:ascii="Times New Roman" w:eastAsia="Times New Roman" w:hAnsi="Times New Roman" w:cs="Times New Roman"/>
                <w:sz w:val="24"/>
                <w:szCs w:val="24"/>
              </w:rPr>
              <w:t>ханол</w:t>
            </w:r>
            <w:proofErr w:type="spellEnd"/>
            <w:r w:rsidRPr="004759C3">
              <w:rPr>
                <w:rFonts w:ascii="Times New Roman" w:eastAsia="Times New Roman" w:hAnsi="Times New Roman" w:cs="Times New Roman"/>
                <w:sz w:val="24"/>
                <w:szCs w:val="24"/>
              </w:rPr>
              <w:t xml:space="preserve">, p-mercaptoet08 </w:t>
            </w:r>
            <w:proofErr w:type="spellStart"/>
            <w:r w:rsidRPr="004759C3">
              <w:rPr>
                <w:rFonts w:ascii="Times New Roman" w:eastAsia="Times New Roman" w:hAnsi="Times New Roman" w:cs="Times New Roman"/>
                <w:sz w:val="24"/>
                <w:szCs w:val="24"/>
              </w:rPr>
              <w:t>жылдамдықта</w:t>
            </w:r>
            <w:proofErr w:type="spellEnd"/>
            <w:r w:rsidRPr="004759C3">
              <w:rPr>
                <w:rFonts w:ascii="Times New Roman" w:eastAsia="Times New Roman" w:hAnsi="Times New Roman" w:cs="Times New Roman"/>
                <w:sz w:val="24"/>
                <w:szCs w:val="24"/>
              </w:rPr>
              <w:t xml:space="preserve">. 1 г </w:t>
            </w:r>
            <w:proofErr w:type="spellStart"/>
            <w:r w:rsidRPr="004759C3">
              <w:rPr>
                <w:rFonts w:ascii="Times New Roman" w:eastAsia="Times New Roman" w:hAnsi="Times New Roman" w:cs="Times New Roman"/>
                <w:sz w:val="24"/>
                <w:szCs w:val="24"/>
              </w:rPr>
              <w:t>биомассаға</w:t>
            </w:r>
            <w:proofErr w:type="spellEnd"/>
            <w:r w:rsidRPr="004759C3">
              <w:rPr>
                <w:rFonts w:ascii="Times New Roman" w:eastAsia="Times New Roman" w:hAnsi="Times New Roman" w:cs="Times New Roman"/>
                <w:sz w:val="24"/>
                <w:szCs w:val="24"/>
              </w:rPr>
              <w:t xml:space="preserve"> 2 мл буфер. </w:t>
            </w:r>
            <w:proofErr w:type="spellStart"/>
            <w:r w:rsidRPr="004759C3">
              <w:rPr>
                <w:rFonts w:ascii="Times New Roman" w:eastAsia="Times New Roman" w:hAnsi="Times New Roman" w:cs="Times New Roman"/>
                <w:sz w:val="24"/>
                <w:szCs w:val="24"/>
              </w:rPr>
              <w:t>Содан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кейін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жасушалар</w:t>
            </w:r>
            <w:proofErr w:type="spellEnd"/>
            <w:r w:rsidRPr="004759C3">
              <w:rPr>
                <w:rFonts w:ascii="Times New Roman" w:eastAsia="Times New Roman" w:hAnsi="Times New Roman" w:cs="Times New Roman"/>
                <w:sz w:val="24"/>
                <w:szCs w:val="24"/>
              </w:rPr>
              <w:t xml:space="preserve"> MSE дезинтеграторы (</w:t>
            </w:r>
            <w:proofErr w:type="spellStart"/>
            <w:r w:rsidRPr="004759C3">
              <w:rPr>
                <w:rFonts w:ascii="Times New Roman" w:eastAsia="Times New Roman" w:hAnsi="Times New Roman" w:cs="Times New Roman"/>
                <w:sz w:val="24"/>
                <w:szCs w:val="24"/>
              </w:rPr>
              <w:t>Ұлыбритания</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көмегімен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суспензияны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ультрадыбыстық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өңдеуге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ұшырату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бұзылды</w:t>
            </w:r>
            <w:proofErr w:type="spellEnd"/>
            <w:r w:rsidRPr="004759C3">
              <w:rPr>
                <w:rFonts w:ascii="Times New Roman" w:eastAsia="Times New Roman" w:hAnsi="Times New Roman" w:cs="Times New Roman"/>
                <w:sz w:val="24"/>
                <w:szCs w:val="24"/>
              </w:rPr>
              <w:t xml:space="preserve"> (30 </w:t>
            </w:r>
            <w:proofErr w:type="spellStart"/>
            <w:r w:rsidRPr="004759C3">
              <w:rPr>
                <w:rFonts w:ascii="Times New Roman" w:eastAsia="Times New Roman" w:hAnsi="Times New Roman" w:cs="Times New Roman"/>
                <w:sz w:val="24"/>
                <w:szCs w:val="24"/>
              </w:rPr>
              <w:t>секундтық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ультрадыбыстық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әсердің</w:t>
            </w:r>
            <w:proofErr w:type="spellEnd"/>
            <w:r w:rsidRPr="004759C3">
              <w:rPr>
                <w:rFonts w:ascii="Times New Roman" w:eastAsia="Times New Roman" w:hAnsi="Times New Roman" w:cs="Times New Roman"/>
                <w:sz w:val="24"/>
                <w:szCs w:val="24"/>
              </w:rPr>
              <w:t xml:space="preserve"> 5 </w:t>
            </w:r>
            <w:proofErr w:type="spellStart"/>
            <w:r w:rsidRPr="004759C3">
              <w:rPr>
                <w:rFonts w:ascii="Times New Roman" w:eastAsia="Times New Roman" w:hAnsi="Times New Roman" w:cs="Times New Roman"/>
                <w:sz w:val="24"/>
                <w:szCs w:val="24"/>
              </w:rPr>
              <w:t>циклі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мұз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ваннасында</w:t>
            </w:r>
            <w:proofErr w:type="spellEnd"/>
            <w:r w:rsidRPr="004759C3">
              <w:rPr>
                <w:rFonts w:ascii="Times New Roman" w:eastAsia="Times New Roman" w:hAnsi="Times New Roman" w:cs="Times New Roman"/>
                <w:sz w:val="24"/>
                <w:szCs w:val="24"/>
              </w:rPr>
              <w:t xml:space="preserve"> 2 минут </w:t>
            </w:r>
            <w:proofErr w:type="spellStart"/>
            <w:r w:rsidRPr="004759C3">
              <w:rPr>
                <w:rFonts w:ascii="Times New Roman" w:eastAsia="Times New Roman" w:hAnsi="Times New Roman" w:cs="Times New Roman"/>
                <w:sz w:val="24"/>
                <w:szCs w:val="24"/>
              </w:rPr>
              <w:t>салқындату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Алынған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лизаттарды</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сағат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бойы</w:t>
            </w:r>
            <w:proofErr w:type="spellEnd"/>
            <w:r w:rsidRPr="004759C3">
              <w:rPr>
                <w:rFonts w:ascii="Times New Roman" w:eastAsia="Times New Roman" w:hAnsi="Times New Roman" w:cs="Times New Roman"/>
                <w:sz w:val="24"/>
                <w:szCs w:val="24"/>
              </w:rPr>
              <w:t xml:space="preserve"> 15 000 г, +40С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центрифугалады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үстіңгі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қабаты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жойылды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Тұнба</w:t>
            </w:r>
            <w:proofErr w:type="spellEnd"/>
            <w:r w:rsidRPr="004759C3">
              <w:rPr>
                <w:rFonts w:ascii="Times New Roman" w:eastAsia="Times New Roman" w:hAnsi="Times New Roman" w:cs="Times New Roman"/>
                <w:sz w:val="24"/>
                <w:szCs w:val="24"/>
              </w:rPr>
              <w:t xml:space="preserve"> лизис </w:t>
            </w:r>
            <w:proofErr w:type="spellStart"/>
            <w:r w:rsidRPr="004759C3">
              <w:rPr>
                <w:rFonts w:ascii="Times New Roman" w:eastAsia="Times New Roman" w:hAnsi="Times New Roman" w:cs="Times New Roman"/>
                <w:sz w:val="24"/>
                <w:szCs w:val="24"/>
              </w:rPr>
              <w:t>буферінде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жоғарыдан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қараңыз</w:t>
            </w:r>
            <w:proofErr w:type="spellEnd"/>
            <w:r w:rsidRPr="004759C3">
              <w:rPr>
                <w:rFonts w:ascii="Times New Roman" w:eastAsia="Times New Roman" w:hAnsi="Times New Roman" w:cs="Times New Roman"/>
                <w:sz w:val="24"/>
                <w:szCs w:val="24"/>
              </w:rPr>
              <w:t xml:space="preserve">) 1 г </w:t>
            </w:r>
            <w:proofErr w:type="spellStart"/>
            <w:r w:rsidRPr="004759C3">
              <w:rPr>
                <w:rFonts w:ascii="Times New Roman" w:eastAsia="Times New Roman" w:hAnsi="Times New Roman" w:cs="Times New Roman"/>
                <w:sz w:val="24"/>
                <w:szCs w:val="24"/>
              </w:rPr>
              <w:t>шөгіндіге</w:t>
            </w:r>
            <w:proofErr w:type="spellEnd"/>
            <w:r w:rsidRPr="004759C3">
              <w:rPr>
                <w:rFonts w:ascii="Times New Roman" w:eastAsia="Times New Roman" w:hAnsi="Times New Roman" w:cs="Times New Roman"/>
                <w:sz w:val="24"/>
                <w:szCs w:val="24"/>
              </w:rPr>
              <w:t xml:space="preserve"> 1 мл буфер </w:t>
            </w:r>
            <w:proofErr w:type="spellStart"/>
            <w:r w:rsidRPr="004759C3">
              <w:rPr>
                <w:rFonts w:ascii="Times New Roman" w:eastAsia="Times New Roman" w:hAnsi="Times New Roman" w:cs="Times New Roman"/>
                <w:sz w:val="24"/>
                <w:szCs w:val="24"/>
              </w:rPr>
              <w:t>жылдамдығымен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қайта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суспензияланды</w:t>
            </w:r>
            <w:proofErr w:type="spellEnd"/>
            <w:r w:rsidRPr="004759C3">
              <w:rPr>
                <w:rFonts w:ascii="Times New Roman" w:eastAsia="Times New Roman" w:hAnsi="Times New Roman" w:cs="Times New Roman"/>
                <w:sz w:val="24"/>
                <w:szCs w:val="24"/>
              </w:rPr>
              <w:t xml:space="preserve">, 1 </w:t>
            </w:r>
            <w:proofErr w:type="spellStart"/>
            <w:r w:rsidRPr="004759C3">
              <w:rPr>
                <w:rFonts w:ascii="Times New Roman" w:eastAsia="Times New Roman" w:hAnsi="Times New Roman" w:cs="Times New Roman"/>
                <w:sz w:val="24"/>
                <w:szCs w:val="24"/>
              </w:rPr>
              <w:t>сағат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бойы</w:t>
            </w:r>
            <w:proofErr w:type="spellEnd"/>
            <w:r w:rsidRPr="004759C3">
              <w:rPr>
                <w:rFonts w:ascii="Times New Roman" w:eastAsia="Times New Roman" w:hAnsi="Times New Roman" w:cs="Times New Roman"/>
                <w:sz w:val="24"/>
                <w:szCs w:val="24"/>
              </w:rPr>
              <w:t xml:space="preserve"> 30 000 г, +100С </w:t>
            </w:r>
            <w:proofErr w:type="spellStart"/>
            <w:r w:rsidRPr="004759C3">
              <w:rPr>
                <w:rFonts w:ascii="Times New Roman" w:eastAsia="Times New Roman" w:hAnsi="Times New Roman" w:cs="Times New Roman"/>
                <w:sz w:val="24"/>
                <w:szCs w:val="24"/>
              </w:rPr>
              <w:t>центрифугалады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Супернатант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лақтырылды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мақсатты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ақуыздардың</w:t>
            </w:r>
            <w:proofErr w:type="spellEnd"/>
            <w:r w:rsidRPr="004759C3">
              <w:rPr>
                <w:rFonts w:ascii="Times New Roman" w:eastAsia="Times New Roman" w:hAnsi="Times New Roman" w:cs="Times New Roman"/>
                <w:sz w:val="24"/>
                <w:szCs w:val="24"/>
              </w:rPr>
              <w:t xml:space="preserve"> инклюзия </w:t>
            </w:r>
            <w:proofErr w:type="spellStart"/>
            <w:r w:rsidRPr="004759C3">
              <w:rPr>
                <w:rFonts w:ascii="Times New Roman" w:eastAsia="Times New Roman" w:hAnsi="Times New Roman" w:cs="Times New Roman"/>
                <w:sz w:val="24"/>
                <w:szCs w:val="24"/>
              </w:rPr>
              <w:t>денелері</w:t>
            </w:r>
            <w:proofErr w:type="spellEnd"/>
            <w:r w:rsidRPr="004759C3">
              <w:rPr>
                <w:rFonts w:ascii="Times New Roman" w:eastAsia="Times New Roman" w:hAnsi="Times New Roman" w:cs="Times New Roman"/>
                <w:sz w:val="24"/>
                <w:szCs w:val="24"/>
              </w:rPr>
              <w:t xml:space="preserve"> бар </w:t>
            </w:r>
            <w:proofErr w:type="spellStart"/>
            <w:r w:rsidRPr="004759C3">
              <w:rPr>
                <w:rFonts w:ascii="Times New Roman" w:eastAsia="Times New Roman" w:hAnsi="Times New Roman" w:cs="Times New Roman"/>
                <w:sz w:val="24"/>
                <w:szCs w:val="24"/>
              </w:rPr>
              <w:t>алынған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шөгінділер</w:t>
            </w:r>
            <w:proofErr w:type="spellEnd"/>
            <w:r w:rsidRPr="004759C3">
              <w:rPr>
                <w:rFonts w:ascii="Times New Roman" w:eastAsia="Times New Roman" w:hAnsi="Times New Roman" w:cs="Times New Roman"/>
                <w:sz w:val="24"/>
                <w:szCs w:val="24"/>
              </w:rPr>
              <w:t xml:space="preserve"> -20°C </w:t>
            </w:r>
            <w:proofErr w:type="spellStart"/>
            <w:r w:rsidRPr="004759C3">
              <w:rPr>
                <w:rFonts w:ascii="Times New Roman" w:eastAsia="Times New Roman" w:hAnsi="Times New Roman" w:cs="Times New Roman"/>
                <w:sz w:val="24"/>
                <w:szCs w:val="24"/>
              </w:rPr>
              <w:t>температурада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сақталды</w:t>
            </w:r>
            <w:proofErr w:type="spellEnd"/>
            <w:r w:rsidRPr="004759C3">
              <w:rPr>
                <w:rFonts w:ascii="Times New Roman" w:eastAsia="Times New Roman" w:hAnsi="Times New Roman" w:cs="Times New Roman"/>
                <w:sz w:val="24"/>
                <w:szCs w:val="24"/>
              </w:rPr>
              <w:t>.</w:t>
            </w:r>
          </w:p>
          <w:p w14:paraId="2B01638C"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Қолдану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Полиакриламидті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гельдік</w:t>
            </w:r>
            <w:proofErr w:type="spellEnd"/>
            <w:r w:rsidRPr="004759C3">
              <w:rPr>
                <w:rFonts w:ascii="Times New Roman" w:eastAsia="Times New Roman" w:hAnsi="Times New Roman" w:cs="Times New Roman"/>
                <w:sz w:val="24"/>
                <w:szCs w:val="24"/>
              </w:rPr>
              <w:t xml:space="preserve"> электрофорез </w:t>
            </w:r>
            <w:proofErr w:type="spellStart"/>
            <w:r w:rsidRPr="004759C3">
              <w:rPr>
                <w:rFonts w:ascii="Times New Roman" w:eastAsia="Times New Roman" w:hAnsi="Times New Roman" w:cs="Times New Roman"/>
                <w:sz w:val="24"/>
                <w:szCs w:val="24"/>
              </w:rPr>
              <w:t>биологиялық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препараттардағы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белоктарды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сапалық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идентификациялау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тазалығын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бақылау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сандық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қолданылады</w:t>
            </w:r>
            <w:proofErr w:type="spellEnd"/>
            <w:r w:rsidRPr="004759C3">
              <w:rPr>
                <w:rFonts w:ascii="Times New Roman" w:eastAsia="Times New Roman" w:hAnsi="Times New Roman" w:cs="Times New Roman"/>
                <w:sz w:val="24"/>
                <w:szCs w:val="24"/>
              </w:rPr>
              <w:t>.</w:t>
            </w:r>
          </w:p>
          <w:p w14:paraId="6F54B584"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Мақсат</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Аналитикалық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гельдік</w:t>
            </w:r>
            <w:proofErr w:type="spellEnd"/>
            <w:r w:rsidRPr="004759C3">
              <w:rPr>
                <w:rFonts w:ascii="Times New Roman" w:eastAsia="Times New Roman" w:hAnsi="Times New Roman" w:cs="Times New Roman"/>
                <w:sz w:val="24"/>
                <w:szCs w:val="24"/>
              </w:rPr>
              <w:t xml:space="preserve"> электрофорез –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дәрілік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заттардағы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біртектілігін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бағалауға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мүмкіндік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беретін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Бұл</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әдетте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суббірліктерінің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массасын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тазартылған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суббірлік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құрамын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қолданылады</w:t>
            </w:r>
            <w:proofErr w:type="spellEnd"/>
            <w:r w:rsidRPr="004759C3">
              <w:rPr>
                <w:rFonts w:ascii="Times New Roman" w:eastAsia="Times New Roman" w:hAnsi="Times New Roman" w:cs="Times New Roman"/>
                <w:sz w:val="24"/>
                <w:szCs w:val="24"/>
              </w:rPr>
              <w:t>.</w:t>
            </w:r>
          </w:p>
          <w:p w14:paraId="1FC489FB"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Полиакриламидті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гельдердің</w:t>
            </w:r>
            <w:proofErr w:type="spellEnd"/>
            <w:r w:rsidRPr="004759C3">
              <w:rPr>
                <w:rFonts w:ascii="Times New Roman" w:eastAsia="Times New Roman" w:hAnsi="Times New Roman" w:cs="Times New Roman"/>
                <w:sz w:val="24"/>
                <w:szCs w:val="24"/>
              </w:rPr>
              <w:t xml:space="preserve"> (PAGE) </w:t>
            </w:r>
            <w:proofErr w:type="spellStart"/>
            <w:r w:rsidRPr="004759C3">
              <w:rPr>
                <w:rFonts w:ascii="Times New Roman" w:eastAsia="Times New Roman" w:hAnsi="Times New Roman" w:cs="Times New Roman"/>
                <w:sz w:val="24"/>
                <w:szCs w:val="24"/>
              </w:rPr>
              <w:t>бөлетін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қасиеттері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көрші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полиакриламидті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тізбектер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арасындағы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бифункционалды</w:t>
            </w:r>
            <w:proofErr w:type="spellEnd"/>
            <w:r w:rsidRPr="004759C3">
              <w:rPr>
                <w:rFonts w:ascii="Times New Roman" w:eastAsia="Times New Roman" w:hAnsi="Times New Roman" w:cs="Times New Roman"/>
                <w:sz w:val="24"/>
                <w:szCs w:val="24"/>
              </w:rPr>
              <w:t xml:space="preserve"> бис-</w:t>
            </w:r>
            <w:proofErr w:type="spellStart"/>
            <w:r w:rsidRPr="004759C3">
              <w:rPr>
                <w:rFonts w:ascii="Times New Roman" w:eastAsia="Times New Roman" w:hAnsi="Times New Roman" w:cs="Times New Roman"/>
                <w:sz w:val="24"/>
                <w:szCs w:val="24"/>
              </w:rPr>
              <w:t>акриламидті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айқаспалы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байланыстар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нәтижесінде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талшықтар</w:t>
            </w:r>
            <w:proofErr w:type="spellEnd"/>
            <w:r w:rsidRPr="004759C3">
              <w:rPr>
                <w:rFonts w:ascii="Times New Roman" w:eastAsia="Times New Roman" w:hAnsi="Times New Roman" w:cs="Times New Roman"/>
                <w:sz w:val="24"/>
                <w:szCs w:val="24"/>
              </w:rPr>
              <w:t xml:space="preserve"> мен </w:t>
            </w:r>
            <w:proofErr w:type="spellStart"/>
            <w:r w:rsidRPr="004759C3">
              <w:rPr>
                <w:rFonts w:ascii="Times New Roman" w:eastAsia="Times New Roman" w:hAnsi="Times New Roman" w:cs="Times New Roman"/>
                <w:sz w:val="24"/>
                <w:szCs w:val="24"/>
              </w:rPr>
              <w:t>кеуектердің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өлшемді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желісіне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Полимерлену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процесі</w:t>
            </w:r>
            <w:proofErr w:type="spellEnd"/>
            <w:r w:rsidRPr="004759C3">
              <w:rPr>
                <w:rFonts w:ascii="Times New Roman" w:eastAsia="Times New Roman" w:hAnsi="Times New Roman" w:cs="Times New Roman"/>
                <w:sz w:val="24"/>
                <w:szCs w:val="24"/>
              </w:rPr>
              <w:t xml:space="preserve"> аммоний </w:t>
            </w:r>
            <w:proofErr w:type="spellStart"/>
            <w:r w:rsidRPr="004759C3">
              <w:rPr>
                <w:rFonts w:ascii="Times New Roman" w:eastAsia="Times New Roman" w:hAnsi="Times New Roman" w:cs="Times New Roman"/>
                <w:sz w:val="24"/>
                <w:szCs w:val="24"/>
              </w:rPr>
              <w:t>персульфатынан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gramStart"/>
            <w:r w:rsidRPr="004759C3">
              <w:rPr>
                <w:rFonts w:ascii="Times New Roman" w:eastAsia="Times New Roman" w:hAnsi="Times New Roman" w:cs="Times New Roman"/>
                <w:sz w:val="24"/>
                <w:szCs w:val="24"/>
              </w:rPr>
              <w:t>N,N</w:t>
            </w:r>
            <w:proofErr w:type="gramEnd"/>
            <w:r w:rsidRPr="004759C3">
              <w:rPr>
                <w:rFonts w:ascii="Times New Roman" w:eastAsia="Times New Roman" w:hAnsi="Times New Roman" w:cs="Times New Roman"/>
                <w:sz w:val="24"/>
                <w:szCs w:val="24"/>
              </w:rPr>
              <w:t>,N',N'-</w:t>
            </w:r>
            <w:proofErr w:type="spellStart"/>
            <w:r w:rsidRPr="004759C3">
              <w:rPr>
                <w:rFonts w:ascii="Times New Roman" w:eastAsia="Times New Roman" w:hAnsi="Times New Roman" w:cs="Times New Roman"/>
                <w:sz w:val="24"/>
                <w:szCs w:val="24"/>
              </w:rPr>
              <w:t>тетраметилэтилендиаминнен</w:t>
            </w:r>
            <w:proofErr w:type="spellEnd"/>
            <w:r w:rsidRPr="004759C3">
              <w:rPr>
                <w:rFonts w:ascii="Times New Roman" w:eastAsia="Times New Roman" w:hAnsi="Times New Roman" w:cs="Times New Roman"/>
                <w:sz w:val="24"/>
                <w:szCs w:val="24"/>
              </w:rPr>
              <w:t xml:space="preserve"> (TEMED) </w:t>
            </w:r>
            <w:proofErr w:type="spellStart"/>
            <w:r w:rsidRPr="004759C3">
              <w:rPr>
                <w:rFonts w:ascii="Times New Roman" w:eastAsia="Times New Roman" w:hAnsi="Times New Roman" w:cs="Times New Roman"/>
                <w:sz w:val="24"/>
                <w:szCs w:val="24"/>
              </w:rPr>
              <w:t>тұратын</w:t>
            </w:r>
            <w:proofErr w:type="spellEnd"/>
            <w:r w:rsidRPr="004759C3">
              <w:rPr>
                <w:rFonts w:ascii="Times New Roman" w:eastAsia="Times New Roman" w:hAnsi="Times New Roman" w:cs="Times New Roman"/>
                <w:sz w:val="24"/>
                <w:szCs w:val="24"/>
              </w:rPr>
              <w:t xml:space="preserve"> бос </w:t>
            </w:r>
            <w:proofErr w:type="spellStart"/>
            <w:r w:rsidRPr="004759C3">
              <w:rPr>
                <w:rFonts w:ascii="Times New Roman" w:eastAsia="Times New Roman" w:hAnsi="Times New Roman" w:cs="Times New Roman"/>
                <w:sz w:val="24"/>
                <w:szCs w:val="24"/>
              </w:rPr>
              <w:t>радикалды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тудыратын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жүйемен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катализденеді</w:t>
            </w:r>
            <w:proofErr w:type="spellEnd"/>
            <w:r w:rsidRPr="004759C3">
              <w:rPr>
                <w:rFonts w:ascii="Times New Roman" w:eastAsia="Times New Roman" w:hAnsi="Times New Roman" w:cs="Times New Roman"/>
                <w:sz w:val="24"/>
                <w:szCs w:val="24"/>
              </w:rPr>
              <w:t>.</w:t>
            </w:r>
          </w:p>
          <w:p w14:paraId="51EE33C8" w14:textId="77777777" w:rsidR="004759C3" w:rsidRPr="004759C3" w:rsidRDefault="004759C3" w:rsidP="004759C3">
            <w:pPr>
              <w:ind w:firstLine="459"/>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Акриламидтің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концентрациясы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жоғарылаған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сайын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гельдегі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тесік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мөлшері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азаяды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тиімді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кеуек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өлшемі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елеу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қасиеттерімен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яғни</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макромолекулалардың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миграциясына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беретін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қарсылығымен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функционалды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түрде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Қолдануға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болатын</w:t>
            </w:r>
            <w:proofErr w:type="spellEnd"/>
            <w:r w:rsidRPr="004759C3">
              <w:rPr>
                <w:rFonts w:ascii="Times New Roman" w:eastAsia="Times New Roman" w:hAnsi="Times New Roman" w:cs="Times New Roman"/>
                <w:sz w:val="24"/>
                <w:szCs w:val="24"/>
              </w:rPr>
              <w:t xml:space="preserve"> акриламид </w:t>
            </w:r>
            <w:proofErr w:type="spellStart"/>
            <w:r w:rsidRPr="004759C3">
              <w:rPr>
                <w:rFonts w:ascii="Times New Roman" w:eastAsia="Times New Roman" w:hAnsi="Times New Roman" w:cs="Times New Roman"/>
                <w:sz w:val="24"/>
                <w:szCs w:val="24"/>
              </w:rPr>
              <w:t>концентрацияларында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шектеулер</w:t>
            </w:r>
            <w:proofErr w:type="spellEnd"/>
            <w:r w:rsidRPr="004759C3">
              <w:rPr>
                <w:rFonts w:ascii="Times New Roman" w:eastAsia="Times New Roman" w:hAnsi="Times New Roman" w:cs="Times New Roman"/>
                <w:sz w:val="24"/>
                <w:szCs w:val="24"/>
              </w:rPr>
              <w:t xml:space="preserve"> бар. </w:t>
            </w:r>
            <w:proofErr w:type="spellStart"/>
            <w:r w:rsidRPr="004759C3">
              <w:rPr>
                <w:rFonts w:ascii="Times New Roman" w:eastAsia="Times New Roman" w:hAnsi="Times New Roman" w:cs="Times New Roman"/>
                <w:sz w:val="24"/>
                <w:szCs w:val="24"/>
              </w:rPr>
              <w:t>Акриламидтердің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жоғары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концентрацияларында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сынғыш</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оларды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өңдеу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қиын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кеуектерінің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мөлшері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азайған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сайын</w:t>
            </w:r>
            <w:proofErr w:type="spellEnd"/>
            <w:r w:rsidRPr="004759C3">
              <w:rPr>
                <w:rFonts w:ascii="Times New Roman" w:eastAsia="Times New Roman" w:hAnsi="Times New Roman" w:cs="Times New Roman"/>
                <w:sz w:val="24"/>
                <w:szCs w:val="24"/>
              </w:rPr>
              <w:t xml:space="preserve">, гель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өту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жылдамдығы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төмендейді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Кеуек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өлшемін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акриламид </w:t>
            </w:r>
            <w:proofErr w:type="spellStart"/>
            <w:r w:rsidRPr="004759C3">
              <w:rPr>
                <w:rFonts w:ascii="Times New Roman" w:eastAsia="Times New Roman" w:hAnsi="Times New Roman" w:cs="Times New Roman"/>
                <w:sz w:val="24"/>
                <w:szCs w:val="24"/>
              </w:rPr>
              <w:t>концентрациясын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реттеу</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арқылы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әдістің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шешуші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талданатын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арнайы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өнімі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үшін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оңтайландыруға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Осылайша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белгілі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бір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гельдің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қасиеттері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ондағы</w:t>
            </w:r>
            <w:proofErr w:type="spellEnd"/>
            <w:r w:rsidRPr="004759C3">
              <w:rPr>
                <w:rFonts w:ascii="Times New Roman" w:eastAsia="Times New Roman" w:hAnsi="Times New Roman" w:cs="Times New Roman"/>
                <w:sz w:val="24"/>
                <w:szCs w:val="24"/>
              </w:rPr>
              <w:t xml:space="preserve"> акриламид пен </w:t>
            </w:r>
            <w:proofErr w:type="spellStart"/>
            <w:r w:rsidRPr="004759C3">
              <w:rPr>
                <w:rFonts w:ascii="Times New Roman" w:eastAsia="Times New Roman" w:hAnsi="Times New Roman" w:cs="Times New Roman"/>
                <w:sz w:val="24"/>
                <w:szCs w:val="24"/>
              </w:rPr>
              <w:t>бисакриламидтің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пайыздық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мөлшерімен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анықталады</w:t>
            </w:r>
            <w:proofErr w:type="spellEnd"/>
            <w:r w:rsidRPr="004759C3">
              <w:rPr>
                <w:rFonts w:ascii="Times New Roman" w:eastAsia="Times New Roman" w:hAnsi="Times New Roman" w:cs="Times New Roman"/>
                <w:sz w:val="24"/>
                <w:szCs w:val="24"/>
              </w:rPr>
              <w:t>.</w:t>
            </w:r>
          </w:p>
          <w:p w14:paraId="3A455214" w14:textId="77777777" w:rsidR="0058157E" w:rsidRDefault="004759C3" w:rsidP="004759C3">
            <w:pPr>
              <w:rPr>
                <w:rFonts w:ascii="Times New Roman" w:eastAsia="Times New Roman" w:hAnsi="Times New Roman" w:cs="Times New Roman"/>
                <w:sz w:val="24"/>
                <w:szCs w:val="24"/>
              </w:rPr>
            </w:pPr>
            <w:proofErr w:type="spellStart"/>
            <w:r w:rsidRPr="004759C3">
              <w:rPr>
                <w:rFonts w:ascii="Times New Roman" w:eastAsia="Times New Roman" w:hAnsi="Times New Roman" w:cs="Times New Roman"/>
                <w:sz w:val="24"/>
                <w:szCs w:val="24"/>
              </w:rPr>
              <w:t>Гельдің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құрамынан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басқа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электрофоретикалық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ұтқырлықтың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маңызды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құрамдас</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бөлігі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талданатын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ақуыздың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күйі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болып</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табылады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Белоктың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электрофоретикалық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қозғалғыштығы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зарядталған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топтардың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pK</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мәніне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молекуланың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өлшеміне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байланысты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Жылжымалылыққа</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буферлік</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ерітіндінің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түрі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концентрациясы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рН, температура </w:t>
            </w:r>
            <w:proofErr w:type="spellStart"/>
            <w:r w:rsidRPr="004759C3">
              <w:rPr>
                <w:rFonts w:ascii="Times New Roman" w:eastAsia="Times New Roman" w:hAnsi="Times New Roman" w:cs="Times New Roman"/>
                <w:sz w:val="24"/>
                <w:szCs w:val="24"/>
              </w:rPr>
              <w:t>және</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электр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өрісінің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кернеулігі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сондай-ақ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тасымалдаушы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материалдың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табиғаты</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әсер</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етеді</w:t>
            </w:r>
            <w:proofErr w:type="spellEnd"/>
            <w:r w:rsidRPr="004759C3">
              <w:rPr>
                <w:rFonts w:ascii="Times New Roman" w:eastAsia="Times New Roman" w:hAnsi="Times New Roman" w:cs="Times New Roman"/>
                <w:sz w:val="24"/>
                <w:szCs w:val="24"/>
              </w:rPr>
              <w:t>.</w:t>
            </w:r>
          </w:p>
        </w:tc>
      </w:tr>
      <w:tr w:rsidR="0058157E" w14:paraId="5A952151" w14:textId="77777777">
        <w:tc>
          <w:tcPr>
            <w:tcW w:w="1271" w:type="dxa"/>
            <w:vMerge/>
            <w:vAlign w:val="center"/>
          </w:tcPr>
          <w:p w14:paraId="64E0A169"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189D2F02"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61212ED9" w14:textId="77777777" w:rsidR="0058157E" w:rsidRDefault="005227D1">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510F33D7" w14:textId="77777777" w:rsidR="0058157E" w:rsidRDefault="005227D1">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4F44A65B" w14:textId="77777777" w:rsidR="0058157E" w:rsidRPr="005227D1" w:rsidRDefault="005227D1">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17AED670" w14:textId="77777777" w:rsidR="0058157E" w:rsidRDefault="005227D1">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29655750" w14:textId="77777777" w:rsidR="0058157E" w:rsidRDefault="005227D1">
            <w:pPr>
              <w:numPr>
                <w:ilvl w:val="0"/>
                <w:numId w:val="10"/>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hyperlink r:id="rId19">
              <w:r>
                <w:rPr>
                  <w:rFonts w:ascii="Times New Roman" w:eastAsia="Times New Roman" w:hAnsi="Times New Roman" w:cs="Times New Roman"/>
                  <w:color w:val="0563C1"/>
                  <w:sz w:val="24"/>
                  <w:szCs w:val="24"/>
                  <w:u w:val="single"/>
                </w:rPr>
                <w:t>http://molbiol.ru/</w:t>
              </w:r>
            </w:hyperlink>
          </w:p>
          <w:p w14:paraId="2FD35CA0" w14:textId="77777777" w:rsidR="0058157E" w:rsidRDefault="0058157E">
            <w:pPr>
              <w:rPr>
                <w:rFonts w:ascii="Times New Roman" w:eastAsia="Times New Roman" w:hAnsi="Times New Roman" w:cs="Times New Roman"/>
                <w:sz w:val="24"/>
                <w:szCs w:val="24"/>
              </w:rPr>
            </w:pPr>
          </w:p>
        </w:tc>
      </w:tr>
      <w:tr w:rsidR="0058157E" w14:paraId="36FD707E" w14:textId="77777777">
        <w:tc>
          <w:tcPr>
            <w:tcW w:w="1271" w:type="dxa"/>
            <w:vMerge w:val="restart"/>
            <w:vAlign w:val="center"/>
          </w:tcPr>
          <w:p w14:paraId="262C0D4C"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86" w:type="dxa"/>
          </w:tcPr>
          <w:p w14:paraId="0306F388"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Брэдфорд </w:t>
            </w:r>
            <w:proofErr w:type="spellStart"/>
            <w:r w:rsidRPr="004759C3">
              <w:rPr>
                <w:rFonts w:ascii="Times New Roman" w:eastAsia="Times New Roman" w:hAnsi="Times New Roman" w:cs="Times New Roman"/>
                <w:sz w:val="24"/>
                <w:szCs w:val="24"/>
              </w:rPr>
              <w:t>бойынша</w:t>
            </w:r>
            <w:proofErr w:type="spellEnd"/>
            <w:r w:rsidRPr="004759C3">
              <w:rPr>
                <w:rFonts w:ascii="Times New Roman" w:eastAsia="Times New Roman" w:hAnsi="Times New Roman" w:cs="Times New Roman"/>
                <w:sz w:val="24"/>
                <w:szCs w:val="24"/>
              </w:rPr>
              <w:t xml:space="preserve"> белок </w:t>
            </w:r>
            <w:proofErr w:type="spellStart"/>
            <w:r w:rsidRPr="004759C3">
              <w:rPr>
                <w:rFonts w:ascii="Times New Roman" w:eastAsia="Times New Roman" w:hAnsi="Times New Roman" w:cs="Times New Roman"/>
                <w:sz w:val="24"/>
                <w:szCs w:val="24"/>
              </w:rPr>
              <w:t>концентрациясын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анықтау</w:t>
            </w:r>
            <w:proofErr w:type="spellEnd"/>
            <w:r w:rsidRPr="004759C3">
              <w:rPr>
                <w:rFonts w:ascii="Times New Roman" w:eastAsia="Times New Roman" w:hAnsi="Times New Roman" w:cs="Times New Roman"/>
                <w:sz w:val="24"/>
                <w:szCs w:val="24"/>
              </w:rPr>
              <w:t>.</w:t>
            </w:r>
          </w:p>
        </w:tc>
        <w:tc>
          <w:tcPr>
            <w:tcW w:w="5244" w:type="dxa"/>
          </w:tcPr>
          <w:p w14:paraId="3CB9507E" w14:textId="77777777" w:rsidR="0058157E" w:rsidRDefault="004759C3">
            <w:pPr>
              <w:rPr>
                <w:rFonts w:ascii="Times New Roman" w:eastAsia="Times New Roman" w:hAnsi="Times New Roman" w:cs="Times New Roman"/>
                <w:sz w:val="24"/>
                <w:szCs w:val="24"/>
              </w:rPr>
            </w:pPr>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Белоктардың</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сандық</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талдауын</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жүргізуді</w:t>
            </w:r>
            <w:proofErr w:type="spellEnd"/>
            <w:r w:rsidRPr="004759C3">
              <w:rPr>
                <w:rFonts w:ascii="Times New Roman" w:eastAsia="Times New Roman" w:hAnsi="Times New Roman" w:cs="Times New Roman"/>
                <w:sz w:val="24"/>
                <w:szCs w:val="24"/>
              </w:rPr>
              <w:t xml:space="preserve"> </w:t>
            </w:r>
            <w:proofErr w:type="spellStart"/>
            <w:r w:rsidRPr="004759C3">
              <w:rPr>
                <w:rFonts w:ascii="Times New Roman" w:eastAsia="Times New Roman" w:hAnsi="Times New Roman" w:cs="Times New Roman"/>
                <w:sz w:val="24"/>
                <w:szCs w:val="24"/>
              </w:rPr>
              <w:t>үйрету</w:t>
            </w:r>
            <w:proofErr w:type="spellEnd"/>
            <w:r w:rsidRPr="004759C3">
              <w:rPr>
                <w:rFonts w:ascii="Times New Roman" w:eastAsia="Times New Roman" w:hAnsi="Times New Roman" w:cs="Times New Roman"/>
                <w:sz w:val="24"/>
                <w:szCs w:val="24"/>
              </w:rPr>
              <w:t>.</w:t>
            </w:r>
          </w:p>
        </w:tc>
        <w:tc>
          <w:tcPr>
            <w:tcW w:w="4359" w:type="dxa"/>
          </w:tcPr>
          <w:p w14:paraId="2C51D26F"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1. Брэдфорд </w:t>
            </w:r>
            <w:proofErr w:type="spellStart"/>
            <w:r w:rsidRPr="003B6900">
              <w:rPr>
                <w:rFonts w:ascii="Times New Roman" w:eastAsia="Times New Roman" w:hAnsi="Times New Roman" w:cs="Times New Roman"/>
                <w:sz w:val="24"/>
                <w:szCs w:val="24"/>
              </w:rPr>
              <w:t>әдісінің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принципі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қандай</w:t>
            </w:r>
            <w:proofErr w:type="spellEnd"/>
            <w:r w:rsidRPr="003B6900">
              <w:rPr>
                <w:rFonts w:ascii="Times New Roman" w:eastAsia="Times New Roman" w:hAnsi="Times New Roman" w:cs="Times New Roman"/>
                <w:sz w:val="24"/>
                <w:szCs w:val="24"/>
              </w:rPr>
              <w:t>?</w:t>
            </w:r>
          </w:p>
          <w:p w14:paraId="5A02C2F1" w14:textId="77777777" w:rsidR="0058157E"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2. </w:t>
            </w:r>
            <w:proofErr w:type="spellStart"/>
            <w:r w:rsidRPr="003B6900">
              <w:rPr>
                <w:rFonts w:ascii="Times New Roman" w:eastAsia="Times New Roman" w:hAnsi="Times New Roman" w:cs="Times New Roman"/>
                <w:sz w:val="24"/>
                <w:szCs w:val="24"/>
              </w:rPr>
              <w:t>Бұл</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қандай</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кемшіліктері</w:t>
            </w:r>
            <w:proofErr w:type="spellEnd"/>
            <w:r w:rsidRPr="003B6900">
              <w:rPr>
                <w:rFonts w:ascii="Times New Roman" w:eastAsia="Times New Roman" w:hAnsi="Times New Roman" w:cs="Times New Roman"/>
                <w:sz w:val="24"/>
                <w:szCs w:val="24"/>
              </w:rPr>
              <w:t xml:space="preserve"> бар?</w:t>
            </w:r>
          </w:p>
        </w:tc>
      </w:tr>
      <w:tr w:rsidR="0058157E" w14:paraId="6DED7E28" w14:textId="77777777">
        <w:tc>
          <w:tcPr>
            <w:tcW w:w="1271" w:type="dxa"/>
            <w:vMerge/>
            <w:vAlign w:val="center"/>
          </w:tcPr>
          <w:p w14:paraId="33D15C8E"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01D871B5" w14:textId="77777777" w:rsidR="003B6900" w:rsidRPr="003B6900" w:rsidRDefault="003B6900" w:rsidP="003B6900">
            <w:pPr>
              <w:rPr>
                <w:rFonts w:ascii="Times New Roman" w:eastAsia="Times New Roman" w:hAnsi="Times New Roman" w:cs="Times New Roman"/>
                <w:i/>
                <w:sz w:val="24"/>
                <w:szCs w:val="24"/>
              </w:rPr>
            </w:pPr>
            <w:proofErr w:type="spellStart"/>
            <w:r w:rsidRPr="003B6900">
              <w:rPr>
                <w:rFonts w:ascii="Times New Roman" w:eastAsia="Times New Roman" w:hAnsi="Times New Roman" w:cs="Times New Roman"/>
                <w:i/>
                <w:sz w:val="24"/>
                <w:szCs w:val="24"/>
              </w:rPr>
              <w:t>Ақпарат</w:t>
            </w:r>
            <w:proofErr w:type="spellEnd"/>
            <w:r w:rsidRPr="003B6900">
              <w:rPr>
                <w:rFonts w:ascii="Times New Roman" w:eastAsia="Times New Roman" w:hAnsi="Times New Roman" w:cs="Times New Roman"/>
                <w:i/>
                <w:sz w:val="24"/>
                <w:szCs w:val="24"/>
              </w:rPr>
              <w:t>:</w:t>
            </w:r>
          </w:p>
          <w:p w14:paraId="678ED01E"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Брэдфорд </w:t>
            </w:r>
            <w:proofErr w:type="spellStart"/>
            <w:r w:rsidRPr="003B6900">
              <w:rPr>
                <w:rFonts w:ascii="Times New Roman" w:eastAsia="Times New Roman" w:hAnsi="Times New Roman" w:cs="Times New Roman"/>
                <w:sz w:val="24"/>
                <w:szCs w:val="24"/>
              </w:rPr>
              <w:t>әдісі</w:t>
            </w:r>
            <w:proofErr w:type="spellEnd"/>
            <w:r w:rsidRPr="003B6900">
              <w:rPr>
                <w:rFonts w:ascii="Times New Roman" w:eastAsia="Times New Roman" w:hAnsi="Times New Roman" w:cs="Times New Roman"/>
                <w:sz w:val="24"/>
                <w:szCs w:val="24"/>
              </w:rPr>
              <w:t xml:space="preserve"> - </w:t>
            </w:r>
            <w:proofErr w:type="spellStart"/>
            <w:r w:rsidRPr="003B6900">
              <w:rPr>
                <w:rFonts w:ascii="Times New Roman" w:eastAsia="Times New Roman" w:hAnsi="Times New Roman" w:cs="Times New Roman"/>
                <w:sz w:val="24"/>
                <w:szCs w:val="24"/>
              </w:rPr>
              <w:t>ерітіндідегі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сандық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анықтауға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арналған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колориметриялық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әдістердің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бірі</w:t>
            </w:r>
            <w:proofErr w:type="spellEnd"/>
            <w:r w:rsidRPr="003B6900">
              <w:rPr>
                <w:rFonts w:ascii="Times New Roman" w:eastAsia="Times New Roman" w:hAnsi="Times New Roman" w:cs="Times New Roman"/>
                <w:sz w:val="24"/>
                <w:szCs w:val="24"/>
              </w:rPr>
              <w:t xml:space="preserve">. Биохимик Марион </w:t>
            </w:r>
            <w:proofErr w:type="spellStart"/>
            <w:r w:rsidRPr="003B6900">
              <w:rPr>
                <w:rFonts w:ascii="Times New Roman" w:eastAsia="Times New Roman" w:hAnsi="Times New Roman" w:cs="Times New Roman"/>
                <w:sz w:val="24"/>
                <w:szCs w:val="24"/>
              </w:rPr>
              <w:t>М.Бредфорд</w:t>
            </w:r>
            <w:proofErr w:type="spellEnd"/>
            <w:r w:rsidRPr="003B6900">
              <w:rPr>
                <w:rFonts w:ascii="Times New Roman" w:eastAsia="Times New Roman" w:hAnsi="Times New Roman" w:cs="Times New Roman"/>
                <w:sz w:val="24"/>
                <w:szCs w:val="24"/>
              </w:rPr>
              <w:t xml:space="preserve"> 1976 </w:t>
            </w:r>
            <w:proofErr w:type="spellStart"/>
            <w:r w:rsidRPr="003B6900">
              <w:rPr>
                <w:rFonts w:ascii="Times New Roman" w:eastAsia="Times New Roman" w:hAnsi="Times New Roman" w:cs="Times New Roman"/>
                <w:sz w:val="24"/>
                <w:szCs w:val="24"/>
              </w:rPr>
              <w:t>жылы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ұсынған</w:t>
            </w:r>
            <w:proofErr w:type="spellEnd"/>
            <w:r w:rsidRPr="003B6900">
              <w:rPr>
                <w:rFonts w:ascii="Times New Roman" w:eastAsia="Times New Roman" w:hAnsi="Times New Roman" w:cs="Times New Roman"/>
                <w:sz w:val="24"/>
                <w:szCs w:val="24"/>
              </w:rPr>
              <w:t>.</w:t>
            </w:r>
          </w:p>
          <w:p w14:paraId="6CD304E9" w14:textId="77777777" w:rsidR="003B6900" w:rsidRPr="003B6900" w:rsidRDefault="003B6900" w:rsidP="003B6900">
            <w:pPr>
              <w:rPr>
                <w:rFonts w:ascii="Times New Roman" w:eastAsia="Times New Roman" w:hAnsi="Times New Roman" w:cs="Times New Roman"/>
                <w:sz w:val="24"/>
                <w:szCs w:val="24"/>
              </w:rPr>
            </w:pPr>
            <w:proofErr w:type="spellStart"/>
            <w:r w:rsidRPr="003B6900">
              <w:rPr>
                <w:rFonts w:ascii="Times New Roman" w:eastAsia="Times New Roman" w:hAnsi="Times New Roman" w:cs="Times New Roman"/>
                <w:sz w:val="24"/>
                <w:szCs w:val="24"/>
              </w:rPr>
              <w:t>Әдіс</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Coomassie</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бояуының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Coomassie</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Brilliant</w:t>
            </w:r>
            <w:proofErr w:type="spellEnd"/>
            <w:r w:rsidRPr="003B6900">
              <w:rPr>
                <w:rFonts w:ascii="Times New Roman" w:eastAsia="Times New Roman" w:hAnsi="Times New Roman" w:cs="Times New Roman"/>
                <w:sz w:val="24"/>
                <w:szCs w:val="24"/>
              </w:rPr>
              <w:t xml:space="preserve"> Blue G-250) аргинин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гидрофобты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аминқышқылдарының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қалдықтарымен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реакциясына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негізделген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Байланысқан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пішін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түсті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максималды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сіңіру</w:t>
            </w:r>
            <w:proofErr w:type="spellEnd"/>
            <w:r w:rsidRPr="003B6900">
              <w:rPr>
                <w:rFonts w:ascii="Times New Roman" w:eastAsia="Times New Roman" w:hAnsi="Times New Roman" w:cs="Times New Roman"/>
                <w:sz w:val="24"/>
                <w:szCs w:val="24"/>
              </w:rPr>
              <w:t xml:space="preserve"> 595 нм. </w:t>
            </w:r>
            <w:proofErr w:type="spellStart"/>
            <w:r w:rsidRPr="003B6900">
              <w:rPr>
                <w:rFonts w:ascii="Times New Roman" w:eastAsia="Times New Roman" w:hAnsi="Times New Roman" w:cs="Times New Roman"/>
                <w:sz w:val="24"/>
                <w:szCs w:val="24"/>
              </w:rPr>
              <w:t>Осылайша</w:t>
            </w:r>
            <w:proofErr w:type="spellEnd"/>
            <w:r w:rsidRPr="003B6900">
              <w:rPr>
                <w:rFonts w:ascii="Times New Roman" w:eastAsia="Times New Roman" w:hAnsi="Times New Roman" w:cs="Times New Roman"/>
                <w:sz w:val="24"/>
                <w:szCs w:val="24"/>
              </w:rPr>
              <w:t xml:space="preserve">, 595 нм </w:t>
            </w:r>
            <w:proofErr w:type="spellStart"/>
            <w:r w:rsidRPr="003B6900">
              <w:rPr>
                <w:rFonts w:ascii="Times New Roman" w:eastAsia="Times New Roman" w:hAnsi="Times New Roman" w:cs="Times New Roman"/>
                <w:sz w:val="24"/>
                <w:szCs w:val="24"/>
              </w:rPr>
              <w:t>толқын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ұзындығында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ерітіндінің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сіңірілуінің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жоғарылауы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ерітіндідегі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мөлшеріне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пропорционал</w:t>
            </w:r>
            <w:proofErr w:type="spellEnd"/>
            <w:r w:rsidRPr="003B6900">
              <w:rPr>
                <w:rFonts w:ascii="Times New Roman" w:eastAsia="Times New Roman" w:hAnsi="Times New Roman" w:cs="Times New Roman"/>
                <w:sz w:val="24"/>
                <w:szCs w:val="24"/>
              </w:rPr>
              <w:t>.</w:t>
            </w:r>
          </w:p>
          <w:p w14:paraId="767052B5" w14:textId="77777777" w:rsidR="003B6900" w:rsidRPr="003B6900" w:rsidRDefault="003B6900" w:rsidP="003B6900">
            <w:pPr>
              <w:rPr>
                <w:rFonts w:ascii="Times New Roman" w:eastAsia="Times New Roman" w:hAnsi="Times New Roman" w:cs="Times New Roman"/>
                <w:sz w:val="24"/>
                <w:szCs w:val="24"/>
              </w:rPr>
            </w:pPr>
            <w:proofErr w:type="spellStart"/>
            <w:r w:rsidRPr="003B6900">
              <w:rPr>
                <w:rFonts w:ascii="Times New Roman" w:eastAsia="Times New Roman" w:hAnsi="Times New Roman" w:cs="Times New Roman"/>
                <w:sz w:val="24"/>
                <w:szCs w:val="24"/>
              </w:rPr>
              <w:t>Әдіс</w:t>
            </w:r>
            <w:proofErr w:type="spellEnd"/>
            <w:r w:rsidRPr="003B6900">
              <w:rPr>
                <w:rFonts w:ascii="Times New Roman" w:eastAsia="Times New Roman" w:hAnsi="Times New Roman" w:cs="Times New Roman"/>
                <w:sz w:val="24"/>
                <w:szCs w:val="24"/>
              </w:rPr>
              <w:t xml:space="preserve"> 2 мкг/мл-ден 120 мкг/мл-</w:t>
            </w:r>
            <w:proofErr w:type="spellStart"/>
            <w:r w:rsidRPr="003B6900">
              <w:rPr>
                <w:rFonts w:ascii="Times New Roman" w:eastAsia="Times New Roman" w:hAnsi="Times New Roman" w:cs="Times New Roman"/>
                <w:sz w:val="24"/>
                <w:szCs w:val="24"/>
              </w:rPr>
              <w:t>ге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дейінгі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диапазондағы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концентрациясы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жақсы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мән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береді</w:t>
            </w:r>
            <w:proofErr w:type="spellEnd"/>
            <w:r w:rsidRPr="003B6900">
              <w:rPr>
                <w:rFonts w:ascii="Times New Roman" w:eastAsia="Times New Roman" w:hAnsi="Times New Roman" w:cs="Times New Roman"/>
                <w:sz w:val="24"/>
                <w:szCs w:val="24"/>
              </w:rPr>
              <w:t xml:space="preserve"> (осы </w:t>
            </w:r>
            <w:proofErr w:type="spellStart"/>
            <w:r w:rsidRPr="003B6900">
              <w:rPr>
                <w:rFonts w:ascii="Times New Roman" w:eastAsia="Times New Roman" w:hAnsi="Times New Roman" w:cs="Times New Roman"/>
                <w:sz w:val="24"/>
                <w:szCs w:val="24"/>
              </w:rPr>
              <w:t>шектерде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сіңірілудің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жоғарылауының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концентрацияға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сызықтық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тәуелділігі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байқалады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жалпы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сезімталдығы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тәуелді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анықталатын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бояғыштың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концентрацияларының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арақатынасы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бояғыш</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неғұрлым</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болса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соғұрлым</w:t>
            </w:r>
            <w:proofErr w:type="spellEnd"/>
            <w:r w:rsidRPr="003B6900">
              <w:rPr>
                <w:rFonts w:ascii="Times New Roman" w:eastAsia="Times New Roman" w:hAnsi="Times New Roman" w:cs="Times New Roman"/>
                <w:sz w:val="24"/>
                <w:szCs w:val="24"/>
              </w:rPr>
              <w:t xml:space="preserve"> </w:t>
            </w:r>
            <w:proofErr w:type="spellStart"/>
            <w:proofErr w:type="gramStart"/>
            <w:r w:rsidRPr="003B6900">
              <w:rPr>
                <w:rFonts w:ascii="Times New Roman" w:eastAsia="Times New Roman" w:hAnsi="Times New Roman" w:cs="Times New Roman"/>
                <w:sz w:val="24"/>
                <w:szCs w:val="24"/>
              </w:rPr>
              <w:t>сезімтал</w:t>
            </w:r>
            <w:proofErr w:type="spellEnd"/>
            <w:r w:rsidRPr="003B6900">
              <w:rPr>
                <w:rFonts w:ascii="Times New Roman" w:eastAsia="Times New Roman" w:hAnsi="Times New Roman" w:cs="Times New Roman"/>
                <w:sz w:val="24"/>
                <w:szCs w:val="24"/>
              </w:rPr>
              <w:t xml:space="preserve"> )</w:t>
            </w:r>
            <w:proofErr w:type="gram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Лоури</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әдісімен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салыстырғанда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азырақ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көңілді</w:t>
            </w:r>
            <w:proofErr w:type="spellEnd"/>
            <w:r w:rsidRPr="003B6900">
              <w:rPr>
                <w:rFonts w:ascii="Times New Roman" w:eastAsia="Times New Roman" w:hAnsi="Times New Roman" w:cs="Times New Roman"/>
                <w:sz w:val="24"/>
                <w:szCs w:val="24"/>
              </w:rPr>
              <w:t>».</w:t>
            </w:r>
          </w:p>
          <w:p w14:paraId="4E21D187"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Марион Брэдфорд </w:t>
            </w:r>
            <w:proofErr w:type="spellStart"/>
            <w:r w:rsidRPr="003B6900">
              <w:rPr>
                <w:rFonts w:ascii="Times New Roman" w:eastAsia="Times New Roman" w:hAnsi="Times New Roman" w:cs="Times New Roman"/>
                <w:sz w:val="24"/>
                <w:szCs w:val="24"/>
              </w:rPr>
              <w:t>әдісі</w:t>
            </w:r>
            <w:proofErr w:type="spellEnd"/>
          </w:p>
          <w:p w14:paraId="027017EA"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үлгінің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көлемін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сумен</w:t>
            </w:r>
            <w:proofErr w:type="spellEnd"/>
            <w:r w:rsidRPr="003B6900">
              <w:rPr>
                <w:rFonts w:ascii="Times New Roman" w:eastAsia="Times New Roman" w:hAnsi="Times New Roman" w:cs="Times New Roman"/>
                <w:sz w:val="24"/>
                <w:szCs w:val="24"/>
              </w:rPr>
              <w:t xml:space="preserve"> 0,5 мл </w:t>
            </w:r>
            <w:proofErr w:type="spellStart"/>
            <w:r w:rsidRPr="003B6900">
              <w:rPr>
                <w:rFonts w:ascii="Times New Roman" w:eastAsia="Times New Roman" w:hAnsi="Times New Roman" w:cs="Times New Roman"/>
                <w:sz w:val="24"/>
                <w:szCs w:val="24"/>
              </w:rPr>
              <w:t>дейін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жеткізіңіз</w:t>
            </w:r>
            <w:proofErr w:type="spellEnd"/>
            <w:r w:rsidRPr="003B6900">
              <w:rPr>
                <w:rFonts w:ascii="Times New Roman" w:eastAsia="Times New Roman" w:hAnsi="Times New Roman" w:cs="Times New Roman"/>
                <w:sz w:val="24"/>
                <w:szCs w:val="24"/>
              </w:rPr>
              <w:t>;</w:t>
            </w:r>
          </w:p>
          <w:p w14:paraId="215226C1"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- 0,5 мл реагент </w:t>
            </w:r>
            <w:proofErr w:type="spellStart"/>
            <w:r w:rsidRPr="003B6900">
              <w:rPr>
                <w:rFonts w:ascii="Times New Roman" w:eastAsia="Times New Roman" w:hAnsi="Times New Roman" w:cs="Times New Roman"/>
                <w:sz w:val="24"/>
                <w:szCs w:val="24"/>
              </w:rPr>
              <w:t>қосыңыз</w:t>
            </w:r>
            <w:proofErr w:type="spellEnd"/>
            <w:r w:rsidRPr="003B6900">
              <w:rPr>
                <w:rFonts w:ascii="Times New Roman" w:eastAsia="Times New Roman" w:hAnsi="Times New Roman" w:cs="Times New Roman"/>
                <w:sz w:val="24"/>
                <w:szCs w:val="24"/>
              </w:rPr>
              <w:t>;</w:t>
            </w:r>
          </w:p>
          <w:p w14:paraId="67A57D2D"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араластырыңыз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түстің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дамуын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күтіңіз</w:t>
            </w:r>
            <w:proofErr w:type="spellEnd"/>
            <w:r w:rsidRPr="003B6900">
              <w:rPr>
                <w:rFonts w:ascii="Times New Roman" w:eastAsia="Times New Roman" w:hAnsi="Times New Roman" w:cs="Times New Roman"/>
                <w:sz w:val="24"/>
                <w:szCs w:val="24"/>
              </w:rPr>
              <w:t xml:space="preserve"> (5'-ден, </w:t>
            </w:r>
            <w:proofErr w:type="spellStart"/>
            <w:r w:rsidRPr="003B6900">
              <w:rPr>
                <w:rFonts w:ascii="Times New Roman" w:eastAsia="Times New Roman" w:hAnsi="Times New Roman" w:cs="Times New Roman"/>
                <w:sz w:val="24"/>
                <w:szCs w:val="24"/>
              </w:rPr>
              <w:t>бірақ</w:t>
            </w:r>
            <w:proofErr w:type="spellEnd"/>
            <w:r w:rsidRPr="003B6900">
              <w:rPr>
                <w:rFonts w:ascii="Times New Roman" w:eastAsia="Times New Roman" w:hAnsi="Times New Roman" w:cs="Times New Roman"/>
                <w:sz w:val="24"/>
                <w:szCs w:val="24"/>
              </w:rPr>
              <w:t xml:space="preserve"> 30'-ден </w:t>
            </w:r>
            <w:proofErr w:type="spellStart"/>
            <w:r w:rsidRPr="003B6900">
              <w:rPr>
                <w:rFonts w:ascii="Times New Roman" w:eastAsia="Times New Roman" w:hAnsi="Times New Roman" w:cs="Times New Roman"/>
                <w:sz w:val="24"/>
                <w:szCs w:val="24"/>
              </w:rPr>
              <w:t>көп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емес</w:t>
            </w:r>
            <w:proofErr w:type="spellEnd"/>
            <w:r w:rsidRPr="003B6900">
              <w:rPr>
                <w:rFonts w:ascii="Times New Roman" w:eastAsia="Times New Roman" w:hAnsi="Times New Roman" w:cs="Times New Roman"/>
                <w:sz w:val="24"/>
                <w:szCs w:val="24"/>
              </w:rPr>
              <w:t>);</w:t>
            </w:r>
          </w:p>
          <w:p w14:paraId="52C007A1"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OD595 </w:t>
            </w:r>
            <w:proofErr w:type="spellStart"/>
            <w:r w:rsidRPr="003B6900">
              <w:rPr>
                <w:rFonts w:ascii="Times New Roman" w:eastAsia="Times New Roman" w:hAnsi="Times New Roman" w:cs="Times New Roman"/>
                <w:sz w:val="24"/>
                <w:szCs w:val="24"/>
              </w:rPr>
              <w:t>өлшеу</w:t>
            </w:r>
            <w:proofErr w:type="spellEnd"/>
            <w:r w:rsidRPr="003B6900">
              <w:rPr>
                <w:rFonts w:ascii="Times New Roman" w:eastAsia="Times New Roman" w:hAnsi="Times New Roman" w:cs="Times New Roman"/>
                <w:sz w:val="24"/>
                <w:szCs w:val="24"/>
              </w:rPr>
              <w:t xml:space="preserve"> (1 мл </w:t>
            </w:r>
            <w:proofErr w:type="spellStart"/>
            <w:r w:rsidRPr="003B6900">
              <w:rPr>
                <w:rFonts w:ascii="Times New Roman" w:eastAsia="Times New Roman" w:hAnsi="Times New Roman" w:cs="Times New Roman"/>
                <w:sz w:val="24"/>
                <w:szCs w:val="24"/>
              </w:rPr>
              <w:t>кюветада</w:t>
            </w:r>
            <w:proofErr w:type="spellEnd"/>
            <w:r w:rsidRPr="003B6900">
              <w:rPr>
                <w:rFonts w:ascii="Times New Roman" w:eastAsia="Times New Roman" w:hAnsi="Times New Roman" w:cs="Times New Roman"/>
                <w:sz w:val="24"/>
                <w:szCs w:val="24"/>
              </w:rPr>
              <w:t>);</w:t>
            </w:r>
          </w:p>
          <w:p w14:paraId="2BF194FD" w14:textId="77777777" w:rsidR="0058157E"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BSA </w:t>
            </w:r>
            <w:proofErr w:type="spellStart"/>
            <w:r w:rsidRPr="003B6900">
              <w:rPr>
                <w:rFonts w:ascii="Times New Roman" w:eastAsia="Times New Roman" w:hAnsi="Times New Roman" w:cs="Times New Roman"/>
                <w:sz w:val="24"/>
                <w:szCs w:val="24"/>
              </w:rPr>
              <w:t>көмегімен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құрастырылған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калибрлеу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қисығының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көмегімен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концентрациясын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есептеңіз</w:t>
            </w:r>
            <w:proofErr w:type="spellEnd"/>
            <w:r w:rsidRPr="003B6900">
              <w:rPr>
                <w:rFonts w:ascii="Times New Roman" w:eastAsia="Times New Roman" w:hAnsi="Times New Roman" w:cs="Times New Roman"/>
                <w:sz w:val="24"/>
                <w:szCs w:val="24"/>
              </w:rPr>
              <w:t>.</w:t>
            </w:r>
          </w:p>
        </w:tc>
      </w:tr>
      <w:tr w:rsidR="0058157E" w14:paraId="2B3EB7CD" w14:textId="77777777">
        <w:tc>
          <w:tcPr>
            <w:tcW w:w="1271" w:type="dxa"/>
            <w:vMerge/>
            <w:vAlign w:val="center"/>
          </w:tcPr>
          <w:p w14:paraId="4B0DB2FA"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797F09E"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4AF6C865" w14:textId="77777777" w:rsidR="0058157E"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227D1">
              <w:rPr>
                <w:rFonts w:ascii="Times New Roman" w:eastAsia="Times New Roman" w:hAnsi="Times New Roman" w:cs="Times New Roman"/>
                <w:color w:val="000000"/>
                <w:sz w:val="24"/>
                <w:szCs w:val="24"/>
                <w:lang w:val="en-US"/>
              </w:rPr>
              <w:t xml:space="preserve">Bradford, M. M. (1976) A Rapid and Sensitive Method for the Quantitation of Microgram Quantities of Protein Utilizing the Principle of Protein-Dye Binding. </w:t>
            </w:r>
            <w:proofErr w:type="spellStart"/>
            <w:r>
              <w:rPr>
                <w:rFonts w:ascii="Times New Roman" w:eastAsia="Times New Roman" w:hAnsi="Times New Roman" w:cs="Times New Roman"/>
                <w:color w:val="000000"/>
                <w:sz w:val="24"/>
                <w:szCs w:val="24"/>
              </w:rPr>
              <w:t>Anal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Biochem</w:t>
            </w:r>
            <w:proofErr w:type="spellEnd"/>
            <w:r>
              <w:rPr>
                <w:rFonts w:ascii="Times New Roman" w:eastAsia="Times New Roman" w:hAnsi="Times New Roman" w:cs="Times New Roman"/>
                <w:color w:val="000000"/>
                <w:sz w:val="24"/>
                <w:szCs w:val="24"/>
              </w:rPr>
              <w:t>. 72:248-254.</w:t>
            </w:r>
          </w:p>
          <w:p w14:paraId="7872B337" w14:textId="77777777" w:rsidR="0058157E"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63522DBA" w14:textId="77777777" w:rsidR="0058157E"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62B13639" w14:textId="77777777" w:rsidR="0058157E" w:rsidRPr="005227D1"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437A1A00" w14:textId="77777777" w:rsidR="0058157E"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3E443E0D" w14:textId="77777777" w:rsidR="0058157E" w:rsidRDefault="005227D1">
            <w:pPr>
              <w:numPr>
                <w:ilvl w:val="0"/>
                <w:numId w:val="1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hyperlink r:id="rId20">
              <w:r>
                <w:rPr>
                  <w:rFonts w:ascii="Times New Roman" w:eastAsia="Times New Roman" w:hAnsi="Times New Roman" w:cs="Times New Roman"/>
                  <w:color w:val="0563C1"/>
                  <w:sz w:val="24"/>
                  <w:szCs w:val="24"/>
                  <w:u w:val="single"/>
                </w:rPr>
                <w:t>http://molbiol.ru/</w:t>
              </w:r>
            </w:hyperlink>
          </w:p>
          <w:p w14:paraId="5B0D6092" w14:textId="77777777" w:rsidR="0058157E" w:rsidRDefault="0058157E">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p>
        </w:tc>
      </w:tr>
      <w:tr w:rsidR="0058157E" w14:paraId="1AF5B3D8" w14:textId="77777777">
        <w:tc>
          <w:tcPr>
            <w:tcW w:w="1271" w:type="dxa"/>
            <w:vMerge w:val="restart"/>
            <w:vAlign w:val="center"/>
          </w:tcPr>
          <w:p w14:paraId="201E097E"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686" w:type="dxa"/>
          </w:tcPr>
          <w:p w14:paraId="3B5EEE55" w14:textId="77777777" w:rsidR="0058157E" w:rsidRDefault="003B6900">
            <w:pPr>
              <w:jc w:val="both"/>
              <w:rPr>
                <w:rFonts w:ascii="Times New Roman" w:eastAsia="Times New Roman" w:hAnsi="Times New Roman" w:cs="Times New Roman"/>
                <w:sz w:val="24"/>
                <w:szCs w:val="24"/>
              </w:rPr>
            </w:pPr>
            <w:proofErr w:type="spellStart"/>
            <w:r w:rsidRPr="003B6900">
              <w:rPr>
                <w:rFonts w:ascii="Times New Roman" w:eastAsia="Times New Roman" w:hAnsi="Times New Roman" w:cs="Times New Roman"/>
                <w:sz w:val="24"/>
                <w:szCs w:val="24"/>
              </w:rPr>
              <w:t>Ақуыздарды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металға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жақындықты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хроматографиялық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тазарту</w:t>
            </w:r>
            <w:proofErr w:type="spellEnd"/>
            <w:r w:rsidRPr="003B6900">
              <w:rPr>
                <w:rFonts w:ascii="Times New Roman" w:eastAsia="Times New Roman" w:hAnsi="Times New Roman" w:cs="Times New Roman"/>
                <w:sz w:val="24"/>
                <w:szCs w:val="24"/>
              </w:rPr>
              <w:t>.</w:t>
            </w:r>
          </w:p>
        </w:tc>
        <w:tc>
          <w:tcPr>
            <w:tcW w:w="5244" w:type="dxa"/>
          </w:tcPr>
          <w:p w14:paraId="43E9F843" w14:textId="77777777" w:rsidR="0058157E" w:rsidRDefault="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Хроматография </w:t>
            </w:r>
            <w:proofErr w:type="spellStart"/>
            <w:r w:rsidRPr="003B6900">
              <w:rPr>
                <w:rFonts w:ascii="Times New Roman" w:eastAsia="Times New Roman" w:hAnsi="Times New Roman" w:cs="Times New Roman"/>
                <w:sz w:val="24"/>
                <w:szCs w:val="24"/>
              </w:rPr>
              <w:t>көмегімен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тазарту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принциптерін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түсіндіру</w:t>
            </w:r>
            <w:proofErr w:type="spellEnd"/>
            <w:r w:rsidRPr="003B6900">
              <w:rPr>
                <w:rFonts w:ascii="Times New Roman" w:eastAsia="Times New Roman" w:hAnsi="Times New Roman" w:cs="Times New Roman"/>
                <w:sz w:val="24"/>
                <w:szCs w:val="24"/>
              </w:rPr>
              <w:t>.</w:t>
            </w:r>
          </w:p>
        </w:tc>
        <w:tc>
          <w:tcPr>
            <w:tcW w:w="4359" w:type="dxa"/>
          </w:tcPr>
          <w:p w14:paraId="01E603D3"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1. </w:t>
            </w:r>
            <w:proofErr w:type="spellStart"/>
            <w:r w:rsidRPr="003B6900">
              <w:rPr>
                <w:rFonts w:ascii="Times New Roman" w:eastAsia="Times New Roman" w:hAnsi="Times New Roman" w:cs="Times New Roman"/>
                <w:sz w:val="24"/>
                <w:szCs w:val="24"/>
              </w:rPr>
              <w:t>Металға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ұқсастық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хроматографиясының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тазартудың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артықшылықтары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қандай</w:t>
            </w:r>
            <w:proofErr w:type="spellEnd"/>
            <w:r w:rsidRPr="003B6900">
              <w:rPr>
                <w:rFonts w:ascii="Times New Roman" w:eastAsia="Times New Roman" w:hAnsi="Times New Roman" w:cs="Times New Roman"/>
                <w:sz w:val="24"/>
                <w:szCs w:val="24"/>
              </w:rPr>
              <w:t>?</w:t>
            </w:r>
          </w:p>
          <w:p w14:paraId="702D7530" w14:textId="77777777" w:rsidR="0058157E"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2. </w:t>
            </w:r>
            <w:proofErr w:type="spellStart"/>
            <w:r w:rsidRPr="003B6900">
              <w:rPr>
                <w:rFonts w:ascii="Times New Roman" w:eastAsia="Times New Roman" w:hAnsi="Times New Roman" w:cs="Times New Roman"/>
                <w:sz w:val="24"/>
                <w:szCs w:val="24"/>
              </w:rPr>
              <w:t>Ақуызды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металға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ұқсастық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хроматографиялық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тазарту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принципі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қандай</w:t>
            </w:r>
            <w:proofErr w:type="spellEnd"/>
            <w:r w:rsidRPr="003B6900">
              <w:rPr>
                <w:rFonts w:ascii="Times New Roman" w:eastAsia="Times New Roman" w:hAnsi="Times New Roman" w:cs="Times New Roman"/>
                <w:sz w:val="24"/>
                <w:szCs w:val="24"/>
              </w:rPr>
              <w:t>?</w:t>
            </w:r>
          </w:p>
        </w:tc>
      </w:tr>
      <w:tr w:rsidR="0058157E" w14:paraId="4315AF0C" w14:textId="77777777">
        <w:tc>
          <w:tcPr>
            <w:tcW w:w="1271" w:type="dxa"/>
            <w:vMerge/>
            <w:vAlign w:val="center"/>
          </w:tcPr>
          <w:p w14:paraId="5F01242F"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49D5FA30" w14:textId="77777777" w:rsidR="003B6900" w:rsidRPr="003B6900" w:rsidRDefault="003B6900" w:rsidP="003B6900">
            <w:pPr>
              <w:ind w:firstLine="459"/>
              <w:rPr>
                <w:rFonts w:ascii="Times New Roman" w:eastAsia="Times New Roman" w:hAnsi="Times New Roman" w:cs="Times New Roman"/>
                <w:i/>
                <w:sz w:val="24"/>
                <w:szCs w:val="24"/>
              </w:rPr>
            </w:pPr>
            <w:proofErr w:type="spellStart"/>
            <w:r w:rsidRPr="003B6900">
              <w:rPr>
                <w:rFonts w:ascii="Times New Roman" w:eastAsia="Times New Roman" w:hAnsi="Times New Roman" w:cs="Times New Roman"/>
                <w:i/>
                <w:sz w:val="24"/>
                <w:szCs w:val="24"/>
              </w:rPr>
              <w:t>Ақпарат</w:t>
            </w:r>
            <w:proofErr w:type="spellEnd"/>
            <w:r w:rsidRPr="003B6900">
              <w:rPr>
                <w:rFonts w:ascii="Times New Roman" w:eastAsia="Times New Roman" w:hAnsi="Times New Roman" w:cs="Times New Roman"/>
                <w:i/>
                <w:sz w:val="24"/>
                <w:szCs w:val="24"/>
              </w:rPr>
              <w:t>:</w:t>
            </w:r>
          </w:p>
          <w:p w14:paraId="30EBD87B" w14:textId="77777777" w:rsidR="003B6900" w:rsidRPr="003B6900" w:rsidRDefault="003B6900" w:rsidP="003B6900">
            <w:pPr>
              <w:ind w:firstLine="459"/>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Хроматография – </w:t>
            </w:r>
            <w:proofErr w:type="spellStart"/>
            <w:r w:rsidRPr="003B6900">
              <w:rPr>
                <w:rFonts w:ascii="Times New Roman" w:eastAsia="Times New Roman" w:hAnsi="Times New Roman" w:cs="Times New Roman"/>
                <w:sz w:val="24"/>
                <w:szCs w:val="24"/>
              </w:rPr>
              <w:t>заттардың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қоспаларын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бөлу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талдау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сонымен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қатар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заттардың</w:t>
            </w:r>
            <w:proofErr w:type="spellEnd"/>
            <w:r w:rsidRPr="003B6900">
              <w:rPr>
                <w:rFonts w:ascii="Times New Roman" w:eastAsia="Times New Roman" w:hAnsi="Times New Roman" w:cs="Times New Roman"/>
                <w:sz w:val="24"/>
                <w:szCs w:val="24"/>
              </w:rPr>
              <w:t xml:space="preserve"> физика-</w:t>
            </w:r>
            <w:proofErr w:type="spellStart"/>
            <w:r w:rsidRPr="003B6900">
              <w:rPr>
                <w:rFonts w:ascii="Times New Roman" w:eastAsia="Times New Roman" w:hAnsi="Times New Roman" w:cs="Times New Roman"/>
                <w:sz w:val="24"/>
                <w:szCs w:val="24"/>
              </w:rPr>
              <w:t>химиялық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қасиеттерін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зерттеу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Заттардың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екі</w:t>
            </w:r>
            <w:proofErr w:type="spellEnd"/>
            <w:r w:rsidRPr="003B6900">
              <w:rPr>
                <w:rFonts w:ascii="Times New Roman" w:eastAsia="Times New Roman" w:hAnsi="Times New Roman" w:cs="Times New Roman"/>
                <w:sz w:val="24"/>
                <w:szCs w:val="24"/>
              </w:rPr>
              <w:t xml:space="preserve"> фаза </w:t>
            </w:r>
            <w:proofErr w:type="spellStart"/>
            <w:r w:rsidRPr="003B6900">
              <w:rPr>
                <w:rFonts w:ascii="Times New Roman" w:eastAsia="Times New Roman" w:hAnsi="Times New Roman" w:cs="Times New Roman"/>
                <w:sz w:val="24"/>
                <w:szCs w:val="24"/>
              </w:rPr>
              <w:t>арасында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таралуына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негізделген</w:t>
            </w:r>
            <w:proofErr w:type="spellEnd"/>
            <w:r w:rsidRPr="003B6900">
              <w:rPr>
                <w:rFonts w:ascii="Times New Roman" w:eastAsia="Times New Roman" w:hAnsi="Times New Roman" w:cs="Times New Roman"/>
                <w:sz w:val="24"/>
                <w:szCs w:val="24"/>
              </w:rPr>
              <w:t xml:space="preserve"> – </w:t>
            </w:r>
            <w:proofErr w:type="spellStart"/>
            <w:r w:rsidRPr="003B6900">
              <w:rPr>
                <w:rFonts w:ascii="Times New Roman" w:eastAsia="Times New Roman" w:hAnsi="Times New Roman" w:cs="Times New Roman"/>
                <w:sz w:val="24"/>
                <w:szCs w:val="24"/>
              </w:rPr>
              <w:t>стационарлық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қатты</w:t>
            </w:r>
            <w:proofErr w:type="spellEnd"/>
            <w:r w:rsidRPr="003B6900">
              <w:rPr>
                <w:rFonts w:ascii="Times New Roman" w:eastAsia="Times New Roman" w:hAnsi="Times New Roman" w:cs="Times New Roman"/>
                <w:sz w:val="24"/>
                <w:szCs w:val="24"/>
              </w:rPr>
              <w:t xml:space="preserve"> фаза </w:t>
            </w:r>
            <w:proofErr w:type="spellStart"/>
            <w:r w:rsidRPr="003B6900">
              <w:rPr>
                <w:rFonts w:ascii="Times New Roman" w:eastAsia="Times New Roman" w:hAnsi="Times New Roman" w:cs="Times New Roman"/>
                <w:sz w:val="24"/>
                <w:szCs w:val="24"/>
              </w:rPr>
              <w:t>немесе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инертті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тасымалдаушымен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байланысқан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сұйық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жылжымалы</w:t>
            </w:r>
            <w:proofErr w:type="spellEnd"/>
            <w:r w:rsidRPr="003B6900">
              <w:rPr>
                <w:rFonts w:ascii="Times New Roman" w:eastAsia="Times New Roman" w:hAnsi="Times New Roman" w:cs="Times New Roman"/>
                <w:sz w:val="24"/>
                <w:szCs w:val="24"/>
              </w:rPr>
              <w:t xml:space="preserve"> (газ </w:t>
            </w:r>
            <w:proofErr w:type="spellStart"/>
            <w:r w:rsidRPr="003B6900">
              <w:rPr>
                <w:rFonts w:ascii="Times New Roman" w:eastAsia="Times New Roman" w:hAnsi="Times New Roman" w:cs="Times New Roman"/>
                <w:sz w:val="24"/>
                <w:szCs w:val="24"/>
              </w:rPr>
              <w:t>немесе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сұйық</w:t>
            </w:r>
            <w:proofErr w:type="spellEnd"/>
            <w:r w:rsidRPr="003B6900">
              <w:rPr>
                <w:rFonts w:ascii="Times New Roman" w:eastAsia="Times New Roman" w:hAnsi="Times New Roman" w:cs="Times New Roman"/>
                <w:sz w:val="24"/>
                <w:szCs w:val="24"/>
              </w:rPr>
              <w:t xml:space="preserve"> фаза, элюент). </w:t>
            </w:r>
            <w:proofErr w:type="spellStart"/>
            <w:r w:rsidRPr="003B6900">
              <w:rPr>
                <w:rFonts w:ascii="Times New Roman" w:eastAsia="Times New Roman" w:hAnsi="Times New Roman" w:cs="Times New Roman"/>
                <w:sz w:val="24"/>
                <w:szCs w:val="24"/>
              </w:rPr>
              <w:t>Әдістің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атауы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хроматографиядағы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алғашқы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тәжірибелермен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оның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барысында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әдісті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жасаушы</w:t>
            </w:r>
            <w:proofErr w:type="spellEnd"/>
            <w:r w:rsidRPr="003B6900">
              <w:rPr>
                <w:rFonts w:ascii="Times New Roman" w:eastAsia="Times New Roman" w:hAnsi="Times New Roman" w:cs="Times New Roman"/>
                <w:sz w:val="24"/>
                <w:szCs w:val="24"/>
              </w:rPr>
              <w:t xml:space="preserve"> Михаил Цвет </w:t>
            </w:r>
            <w:proofErr w:type="spellStart"/>
            <w:r w:rsidRPr="003B6900">
              <w:rPr>
                <w:rFonts w:ascii="Times New Roman" w:eastAsia="Times New Roman" w:hAnsi="Times New Roman" w:cs="Times New Roman"/>
                <w:sz w:val="24"/>
                <w:szCs w:val="24"/>
              </w:rPr>
              <w:t>ашық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түсті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өсімдік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пигменттерін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бөлді</w:t>
            </w:r>
            <w:proofErr w:type="spellEnd"/>
            <w:r w:rsidRPr="003B6900">
              <w:rPr>
                <w:rFonts w:ascii="Times New Roman" w:eastAsia="Times New Roman" w:hAnsi="Times New Roman" w:cs="Times New Roman"/>
                <w:sz w:val="24"/>
                <w:szCs w:val="24"/>
              </w:rPr>
              <w:t>.</w:t>
            </w:r>
          </w:p>
          <w:p w14:paraId="62DCC6BD" w14:textId="77777777" w:rsidR="003B6900" w:rsidRPr="003B6900" w:rsidRDefault="003B6900" w:rsidP="003B6900">
            <w:pPr>
              <w:ind w:firstLine="459"/>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Гистидин </w:t>
            </w:r>
            <w:proofErr w:type="spellStart"/>
            <w:r w:rsidRPr="003B6900">
              <w:rPr>
                <w:rFonts w:ascii="Times New Roman" w:eastAsia="Times New Roman" w:hAnsi="Times New Roman" w:cs="Times New Roman"/>
                <w:sz w:val="24"/>
                <w:szCs w:val="24"/>
              </w:rPr>
              <w:t>тегі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рекомбинантты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жиі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Иммобилизацияланған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металға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жақындықты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сорбенттерде</w:t>
            </w:r>
            <w:proofErr w:type="spellEnd"/>
            <w:r w:rsidRPr="003B6900">
              <w:rPr>
                <w:rFonts w:ascii="Times New Roman" w:eastAsia="Times New Roman" w:hAnsi="Times New Roman" w:cs="Times New Roman"/>
                <w:sz w:val="24"/>
                <w:szCs w:val="24"/>
              </w:rPr>
              <w:t xml:space="preserve"> (IMAC) </w:t>
            </w:r>
            <w:proofErr w:type="spellStart"/>
            <w:r w:rsidRPr="003B6900">
              <w:rPr>
                <w:rFonts w:ascii="Times New Roman" w:eastAsia="Times New Roman" w:hAnsi="Times New Roman" w:cs="Times New Roman"/>
                <w:sz w:val="24"/>
                <w:szCs w:val="24"/>
              </w:rPr>
              <w:t>гистидинмен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таңбаланған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рекомбинантты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алдын</w:t>
            </w:r>
            <w:proofErr w:type="spellEnd"/>
            <w:r w:rsidRPr="003B6900">
              <w:rPr>
                <w:rFonts w:ascii="Times New Roman" w:eastAsia="Times New Roman" w:hAnsi="Times New Roman" w:cs="Times New Roman"/>
                <w:sz w:val="24"/>
                <w:szCs w:val="24"/>
              </w:rPr>
              <w:t xml:space="preserve"> ала </w:t>
            </w:r>
            <w:proofErr w:type="spellStart"/>
            <w:r w:rsidRPr="003B6900">
              <w:rPr>
                <w:rFonts w:ascii="Times New Roman" w:eastAsia="Times New Roman" w:hAnsi="Times New Roman" w:cs="Times New Roman"/>
                <w:sz w:val="24"/>
                <w:szCs w:val="24"/>
              </w:rPr>
              <w:t>тазарту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оқшаулаудың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танымал</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тиімді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болып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табылады</w:t>
            </w:r>
            <w:proofErr w:type="spellEnd"/>
            <w:r w:rsidRPr="003B6900">
              <w:rPr>
                <w:rFonts w:ascii="Times New Roman" w:eastAsia="Times New Roman" w:hAnsi="Times New Roman" w:cs="Times New Roman"/>
                <w:sz w:val="24"/>
                <w:szCs w:val="24"/>
              </w:rPr>
              <w:t xml:space="preserve">. IMAC </w:t>
            </w:r>
            <w:proofErr w:type="spellStart"/>
            <w:r w:rsidRPr="003B6900">
              <w:rPr>
                <w:rFonts w:ascii="Times New Roman" w:eastAsia="Times New Roman" w:hAnsi="Times New Roman" w:cs="Times New Roman"/>
                <w:sz w:val="24"/>
                <w:szCs w:val="24"/>
              </w:rPr>
              <w:t>гистидиннің</w:t>
            </w:r>
            <w:proofErr w:type="spellEnd"/>
            <w:r w:rsidRPr="003B6900">
              <w:rPr>
                <w:rFonts w:ascii="Times New Roman" w:eastAsia="Times New Roman" w:hAnsi="Times New Roman" w:cs="Times New Roman"/>
                <w:sz w:val="24"/>
                <w:szCs w:val="24"/>
              </w:rPr>
              <w:t xml:space="preserve"> никель (Ni2+) </w:t>
            </w:r>
            <w:proofErr w:type="spellStart"/>
            <w:r w:rsidRPr="003B6900">
              <w:rPr>
                <w:rFonts w:ascii="Times New Roman" w:eastAsia="Times New Roman" w:hAnsi="Times New Roman" w:cs="Times New Roman"/>
                <w:sz w:val="24"/>
                <w:szCs w:val="24"/>
              </w:rPr>
              <w:t>сияқты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хелатты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өтпелі</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ионымен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қабілетін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пайдаланады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Гистидинмен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белгіленген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тазарту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табиғи</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денатурациялау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жағдайында</w:t>
            </w:r>
            <w:proofErr w:type="spellEnd"/>
            <w:r w:rsidRPr="003B6900">
              <w:rPr>
                <w:rFonts w:ascii="Times New Roman" w:eastAsia="Times New Roman" w:hAnsi="Times New Roman" w:cs="Times New Roman"/>
                <w:sz w:val="24"/>
                <w:szCs w:val="24"/>
              </w:rPr>
              <w:t xml:space="preserve"> да </w:t>
            </w:r>
            <w:proofErr w:type="spellStart"/>
            <w:r w:rsidRPr="003B6900">
              <w:rPr>
                <w:rFonts w:ascii="Times New Roman" w:eastAsia="Times New Roman" w:hAnsi="Times New Roman" w:cs="Times New Roman"/>
                <w:sz w:val="24"/>
                <w:szCs w:val="24"/>
              </w:rPr>
              <w:t>жүргізілуі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мүмкін</w:t>
            </w:r>
            <w:proofErr w:type="spellEnd"/>
            <w:r w:rsidRPr="003B6900">
              <w:rPr>
                <w:rFonts w:ascii="Times New Roman" w:eastAsia="Times New Roman" w:hAnsi="Times New Roman" w:cs="Times New Roman"/>
                <w:sz w:val="24"/>
                <w:szCs w:val="24"/>
              </w:rPr>
              <w:t>.</w:t>
            </w:r>
          </w:p>
          <w:p w14:paraId="4AC13B9E" w14:textId="77777777" w:rsidR="003B6900" w:rsidRPr="003B6900" w:rsidRDefault="003B6900" w:rsidP="003B6900">
            <w:pPr>
              <w:ind w:firstLine="459"/>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IMAC </w:t>
            </w:r>
            <w:proofErr w:type="spellStart"/>
            <w:r w:rsidRPr="003B6900">
              <w:rPr>
                <w:rFonts w:ascii="Times New Roman" w:eastAsia="Times New Roman" w:hAnsi="Times New Roman" w:cs="Times New Roman"/>
                <w:sz w:val="24"/>
                <w:szCs w:val="24"/>
              </w:rPr>
              <w:t>әдісі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бойынша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белоктар</w:t>
            </w:r>
            <w:proofErr w:type="spellEnd"/>
            <w:r w:rsidRPr="003B6900">
              <w:rPr>
                <w:rFonts w:ascii="Times New Roman" w:eastAsia="Times New Roman" w:hAnsi="Times New Roman" w:cs="Times New Roman"/>
                <w:sz w:val="24"/>
                <w:szCs w:val="24"/>
              </w:rPr>
              <w:t xml:space="preserve"> мен </w:t>
            </w:r>
            <w:proofErr w:type="spellStart"/>
            <w:r w:rsidRPr="003B6900">
              <w:rPr>
                <w:rFonts w:ascii="Times New Roman" w:eastAsia="Times New Roman" w:hAnsi="Times New Roman" w:cs="Times New Roman"/>
                <w:sz w:val="24"/>
                <w:szCs w:val="24"/>
              </w:rPr>
              <w:t>пептидтердің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адсорбциясы</w:t>
            </w:r>
            <w:proofErr w:type="spellEnd"/>
            <w:r w:rsidRPr="003B6900">
              <w:rPr>
                <w:rFonts w:ascii="Times New Roman" w:eastAsia="Times New Roman" w:hAnsi="Times New Roman" w:cs="Times New Roman"/>
                <w:sz w:val="24"/>
                <w:szCs w:val="24"/>
              </w:rPr>
              <w:t xml:space="preserve"> электрон доноры </w:t>
            </w:r>
            <w:proofErr w:type="spellStart"/>
            <w:r w:rsidRPr="003B6900">
              <w:rPr>
                <w:rFonts w:ascii="Times New Roman" w:eastAsia="Times New Roman" w:hAnsi="Times New Roman" w:cs="Times New Roman"/>
                <w:sz w:val="24"/>
                <w:szCs w:val="24"/>
              </w:rPr>
              <w:t>қызметін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атқаратын</w:t>
            </w:r>
            <w:proofErr w:type="spellEnd"/>
            <w:r w:rsidRPr="003B6900">
              <w:rPr>
                <w:rFonts w:ascii="Times New Roman" w:eastAsia="Times New Roman" w:hAnsi="Times New Roman" w:cs="Times New Roman"/>
                <w:sz w:val="24"/>
                <w:szCs w:val="24"/>
              </w:rPr>
              <w:t xml:space="preserve"> амин </w:t>
            </w:r>
            <w:proofErr w:type="spellStart"/>
            <w:r w:rsidRPr="003B6900">
              <w:rPr>
                <w:rFonts w:ascii="Times New Roman" w:eastAsia="Times New Roman" w:hAnsi="Times New Roman" w:cs="Times New Roman"/>
                <w:sz w:val="24"/>
                <w:szCs w:val="24"/>
              </w:rPr>
              <w:t>қышқылдары</w:t>
            </w:r>
            <w:proofErr w:type="spellEnd"/>
            <w:r w:rsidRPr="003B6900">
              <w:rPr>
                <w:rFonts w:ascii="Times New Roman" w:eastAsia="Times New Roman" w:hAnsi="Times New Roman" w:cs="Times New Roman"/>
                <w:sz w:val="24"/>
                <w:szCs w:val="24"/>
              </w:rPr>
              <w:t xml:space="preserve"> мен </w:t>
            </w:r>
            <w:proofErr w:type="spellStart"/>
            <w:r w:rsidRPr="003B6900">
              <w:rPr>
                <w:rFonts w:ascii="Times New Roman" w:eastAsia="Times New Roman" w:hAnsi="Times New Roman" w:cs="Times New Roman"/>
                <w:sz w:val="24"/>
                <w:szCs w:val="24"/>
              </w:rPr>
              <w:t>қатты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тірек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бетінде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иммобилизацияланған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лигандтармен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хелатталған</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иондары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арасындағы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қайтымды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әрекеттесуге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негізделген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Байланыстыру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процесіне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қатыса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алатын</w:t>
            </w:r>
            <w:proofErr w:type="spellEnd"/>
            <w:r w:rsidRPr="003B6900">
              <w:rPr>
                <w:rFonts w:ascii="Times New Roman" w:eastAsia="Times New Roman" w:hAnsi="Times New Roman" w:cs="Times New Roman"/>
                <w:sz w:val="24"/>
                <w:szCs w:val="24"/>
              </w:rPr>
              <w:t xml:space="preserve"> амин </w:t>
            </w:r>
            <w:proofErr w:type="spellStart"/>
            <w:r w:rsidRPr="003B6900">
              <w:rPr>
                <w:rFonts w:ascii="Times New Roman" w:eastAsia="Times New Roman" w:hAnsi="Times New Roman" w:cs="Times New Roman"/>
                <w:sz w:val="24"/>
                <w:szCs w:val="24"/>
              </w:rPr>
              <w:t>қышқылдарының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айтарлықтай</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санына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қарамастан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ішінде</w:t>
            </w:r>
            <w:proofErr w:type="spellEnd"/>
            <w:r w:rsidRPr="003B6900">
              <w:rPr>
                <w:rFonts w:ascii="Times New Roman" w:eastAsia="Times New Roman" w:hAnsi="Times New Roman" w:cs="Times New Roman"/>
                <w:sz w:val="24"/>
                <w:szCs w:val="24"/>
              </w:rPr>
              <w:t xml:space="preserve"> глицин, аргинин, лизин, тирозин, гистидин, цистеин, аспарагин </w:t>
            </w:r>
            <w:proofErr w:type="spellStart"/>
            <w:r w:rsidRPr="003B6900">
              <w:rPr>
                <w:rFonts w:ascii="Times New Roman" w:eastAsia="Times New Roman" w:hAnsi="Times New Roman" w:cs="Times New Roman"/>
                <w:sz w:val="24"/>
                <w:szCs w:val="24"/>
              </w:rPr>
              <w:t>қышқылы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сорбциясы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іс</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жүзінде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гистидиннің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болуымен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анықталады</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аффинді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сорбенттерді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дайындауда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көп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қолданылатын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иондар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өтпелі</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иондары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болып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табылады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Хелаттау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қосылыстарындағы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электронды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донорлар</w:t>
            </w:r>
            <w:proofErr w:type="spellEnd"/>
            <w:r w:rsidRPr="003B6900">
              <w:rPr>
                <w:rFonts w:ascii="Times New Roman" w:eastAsia="Times New Roman" w:hAnsi="Times New Roman" w:cs="Times New Roman"/>
                <w:sz w:val="24"/>
                <w:szCs w:val="24"/>
              </w:rPr>
              <w:t xml:space="preserve"> (N, S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O) </w:t>
            </w:r>
            <w:proofErr w:type="spellStart"/>
            <w:r w:rsidRPr="003B6900">
              <w:rPr>
                <w:rFonts w:ascii="Times New Roman" w:eastAsia="Times New Roman" w:hAnsi="Times New Roman" w:cs="Times New Roman"/>
                <w:sz w:val="24"/>
                <w:szCs w:val="24"/>
              </w:rPr>
              <w:t>орналасқан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координациялық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байланыстардың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санына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байланысты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биденттен</w:t>
            </w:r>
            <w:proofErr w:type="spellEnd"/>
            <w:r w:rsidRPr="003B6900">
              <w:rPr>
                <w:rFonts w:ascii="Times New Roman" w:eastAsia="Times New Roman" w:hAnsi="Times New Roman" w:cs="Times New Roman"/>
                <w:sz w:val="24"/>
                <w:szCs w:val="24"/>
              </w:rPr>
              <w:t xml:space="preserve"> бес </w:t>
            </w:r>
            <w:proofErr w:type="spellStart"/>
            <w:r w:rsidRPr="003B6900">
              <w:rPr>
                <w:rFonts w:ascii="Times New Roman" w:eastAsia="Times New Roman" w:hAnsi="Times New Roman" w:cs="Times New Roman"/>
                <w:sz w:val="24"/>
                <w:szCs w:val="24"/>
              </w:rPr>
              <w:t>тістік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қосылыстарға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дейінгі</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хелаттарын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металл </w:t>
            </w:r>
            <w:proofErr w:type="spellStart"/>
            <w:r w:rsidRPr="003B6900">
              <w:rPr>
                <w:rFonts w:ascii="Times New Roman" w:eastAsia="Times New Roman" w:hAnsi="Times New Roman" w:cs="Times New Roman"/>
                <w:sz w:val="24"/>
                <w:szCs w:val="24"/>
              </w:rPr>
              <w:t>иондарын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үйлестіре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алады</w:t>
            </w:r>
            <w:proofErr w:type="spellEnd"/>
            <w:r w:rsidRPr="003B6900">
              <w:rPr>
                <w:rFonts w:ascii="Times New Roman" w:eastAsia="Times New Roman" w:hAnsi="Times New Roman" w:cs="Times New Roman"/>
                <w:sz w:val="24"/>
                <w:szCs w:val="24"/>
              </w:rPr>
              <w:t>.</w:t>
            </w:r>
          </w:p>
          <w:p w14:paraId="7218F902" w14:textId="77777777" w:rsidR="0058157E" w:rsidRDefault="003B6900" w:rsidP="003B6900">
            <w:pPr>
              <w:ind w:firstLine="459"/>
              <w:jc w:val="both"/>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IMAC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әртүрлі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субстраттар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әзірленген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Дәстүрлі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түрде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агароза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сияқты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жұмсақ</w:t>
            </w:r>
            <w:proofErr w:type="spellEnd"/>
            <w:r w:rsidRPr="003B6900">
              <w:rPr>
                <w:rFonts w:ascii="Times New Roman" w:eastAsia="Times New Roman" w:hAnsi="Times New Roman" w:cs="Times New Roman"/>
                <w:sz w:val="24"/>
                <w:szCs w:val="24"/>
              </w:rPr>
              <w:t xml:space="preserve"> гель </w:t>
            </w:r>
            <w:proofErr w:type="spellStart"/>
            <w:r w:rsidRPr="003B6900">
              <w:rPr>
                <w:rFonts w:ascii="Times New Roman" w:eastAsia="Times New Roman" w:hAnsi="Times New Roman" w:cs="Times New Roman"/>
                <w:sz w:val="24"/>
                <w:szCs w:val="24"/>
              </w:rPr>
              <w:t>тірек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ретінде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пайдаланылады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Полисахаридтер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мысалы</w:t>
            </w:r>
            <w:proofErr w:type="spellEnd"/>
            <w:r w:rsidRPr="003B6900">
              <w:rPr>
                <w:rFonts w:ascii="Times New Roman" w:eastAsia="Times New Roman" w:hAnsi="Times New Roman" w:cs="Times New Roman"/>
                <w:sz w:val="24"/>
                <w:szCs w:val="24"/>
              </w:rPr>
              <w:t xml:space="preserve">, целлюлоза, </w:t>
            </w:r>
            <w:proofErr w:type="spellStart"/>
            <w:r w:rsidRPr="003B6900">
              <w:rPr>
                <w:rFonts w:ascii="Times New Roman" w:eastAsia="Times New Roman" w:hAnsi="Times New Roman" w:cs="Times New Roman"/>
                <w:sz w:val="24"/>
                <w:szCs w:val="24"/>
              </w:rPr>
              <w:t>жақсы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биоүйлесімділіктің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артықшылығына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Дегенмен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олар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төмен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механикалық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беріктікке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сондықтан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жоғары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қысымды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жүйелерде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алмайды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Керісінше</w:t>
            </w:r>
            <w:proofErr w:type="spellEnd"/>
            <w:r w:rsidRPr="003B6900">
              <w:rPr>
                <w:rFonts w:ascii="Times New Roman" w:eastAsia="Times New Roman" w:hAnsi="Times New Roman" w:cs="Times New Roman"/>
                <w:sz w:val="24"/>
                <w:szCs w:val="24"/>
              </w:rPr>
              <w:t xml:space="preserve">, кремний </w:t>
            </w:r>
            <w:proofErr w:type="spellStart"/>
            <w:r w:rsidRPr="003B6900">
              <w:rPr>
                <w:rFonts w:ascii="Times New Roman" w:eastAsia="Times New Roman" w:hAnsi="Times New Roman" w:cs="Times New Roman"/>
                <w:sz w:val="24"/>
                <w:szCs w:val="24"/>
              </w:rPr>
              <w:t>диоксиді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сияқты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бейорганикалық</w:t>
            </w:r>
            <w:proofErr w:type="spellEnd"/>
            <w:r w:rsidRPr="003B6900">
              <w:rPr>
                <w:rFonts w:ascii="Times New Roman" w:eastAsia="Times New Roman" w:hAnsi="Times New Roman" w:cs="Times New Roman"/>
                <w:sz w:val="24"/>
                <w:szCs w:val="24"/>
              </w:rPr>
              <w:t xml:space="preserve"> матрица </w:t>
            </w:r>
            <w:proofErr w:type="spellStart"/>
            <w:r w:rsidRPr="003B6900">
              <w:rPr>
                <w:rFonts w:ascii="Times New Roman" w:eastAsia="Times New Roman" w:hAnsi="Times New Roman" w:cs="Times New Roman"/>
                <w:sz w:val="24"/>
                <w:szCs w:val="24"/>
              </w:rPr>
              <w:t>тамаша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механикалық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қасиеттерге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бірақ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белоктардың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қайтымсыз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спецификалық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емес</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сорбциясының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кемшілігі</w:t>
            </w:r>
            <w:proofErr w:type="spellEnd"/>
            <w:r w:rsidRPr="003B6900">
              <w:rPr>
                <w:rFonts w:ascii="Times New Roman" w:eastAsia="Times New Roman" w:hAnsi="Times New Roman" w:cs="Times New Roman"/>
                <w:sz w:val="24"/>
                <w:szCs w:val="24"/>
              </w:rPr>
              <w:t xml:space="preserve"> бар.</w:t>
            </w:r>
          </w:p>
        </w:tc>
      </w:tr>
      <w:tr w:rsidR="0058157E" w14:paraId="4A8B5846" w14:textId="77777777">
        <w:tc>
          <w:tcPr>
            <w:tcW w:w="1271" w:type="dxa"/>
            <w:vMerge/>
            <w:vAlign w:val="center"/>
          </w:tcPr>
          <w:p w14:paraId="31E939CD"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5B5B2A2A"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536D6C0B" w14:textId="77777777" w:rsidR="0058157E"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А. </w:t>
            </w:r>
            <w:proofErr w:type="spellStart"/>
            <w:r>
              <w:rPr>
                <w:rFonts w:ascii="Times New Roman" w:eastAsia="Times New Roman" w:hAnsi="Times New Roman" w:cs="Times New Roman"/>
                <w:color w:val="000000"/>
                <w:sz w:val="24"/>
                <w:szCs w:val="24"/>
              </w:rPr>
              <w:t>Кельциева</w:t>
            </w:r>
            <w:proofErr w:type="spellEnd"/>
            <w:r>
              <w:rPr>
                <w:rFonts w:ascii="Times New Roman" w:eastAsia="Times New Roman" w:hAnsi="Times New Roman" w:cs="Times New Roman"/>
                <w:color w:val="000000"/>
                <w:sz w:val="24"/>
                <w:szCs w:val="24"/>
              </w:rPr>
              <w:t xml:space="preserve">, В. Д. </w:t>
            </w:r>
            <w:proofErr w:type="spellStart"/>
            <w:r>
              <w:rPr>
                <w:rFonts w:ascii="Times New Roman" w:eastAsia="Times New Roman" w:hAnsi="Times New Roman" w:cs="Times New Roman"/>
                <w:color w:val="000000"/>
                <w:sz w:val="24"/>
                <w:szCs w:val="24"/>
              </w:rPr>
              <w:t>Гладилович</w:t>
            </w:r>
            <w:proofErr w:type="spellEnd"/>
            <w:r>
              <w:rPr>
                <w:rFonts w:ascii="Times New Roman" w:eastAsia="Times New Roman" w:hAnsi="Times New Roman" w:cs="Times New Roman"/>
                <w:color w:val="000000"/>
                <w:sz w:val="24"/>
                <w:szCs w:val="24"/>
              </w:rPr>
              <w:t>, Е. П. Подольская. Металл-аффинная хроматография. Основы и применение // НАУЧНОЕ ПРИБОРОСТРОЕНИЕ, 2013, том 23, № 1, c. 74–85</w:t>
            </w:r>
          </w:p>
          <w:p w14:paraId="27D6B338" w14:textId="77777777" w:rsidR="0058157E"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72A64149" w14:textId="77777777" w:rsidR="0058157E"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6F237478" w14:textId="77777777" w:rsidR="0058157E" w:rsidRPr="005227D1"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3E380F76" w14:textId="77777777" w:rsidR="0058157E"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07B6030E" w14:textId="77777777" w:rsidR="0058157E" w:rsidRDefault="005227D1">
            <w:pPr>
              <w:numPr>
                <w:ilvl w:val="0"/>
                <w:numId w:val="1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hyperlink r:id="rId21">
              <w:r>
                <w:rPr>
                  <w:rFonts w:ascii="Times New Roman" w:eastAsia="Times New Roman" w:hAnsi="Times New Roman" w:cs="Times New Roman"/>
                  <w:color w:val="0563C1"/>
                  <w:sz w:val="24"/>
                  <w:szCs w:val="24"/>
                  <w:u w:val="single"/>
                </w:rPr>
                <w:t>http://molbiol.ru/</w:t>
              </w:r>
            </w:hyperlink>
          </w:p>
          <w:p w14:paraId="6C9FD3C0" w14:textId="77777777" w:rsidR="0058157E" w:rsidRDefault="0058157E">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p>
        </w:tc>
      </w:tr>
      <w:tr w:rsidR="0058157E" w14:paraId="1D7A0B01" w14:textId="77777777">
        <w:tc>
          <w:tcPr>
            <w:tcW w:w="1271" w:type="dxa"/>
            <w:vMerge w:val="restart"/>
            <w:vAlign w:val="center"/>
          </w:tcPr>
          <w:p w14:paraId="5EC64214" w14:textId="77777777" w:rsidR="0058157E" w:rsidRDefault="005227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686" w:type="dxa"/>
          </w:tcPr>
          <w:p w14:paraId="76E1F27F" w14:textId="77777777" w:rsidR="0058157E" w:rsidRDefault="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Вестерн-</w:t>
            </w:r>
            <w:proofErr w:type="spellStart"/>
            <w:r w:rsidRPr="003B6900">
              <w:rPr>
                <w:rFonts w:ascii="Times New Roman" w:eastAsia="Times New Roman" w:hAnsi="Times New Roman" w:cs="Times New Roman"/>
                <w:sz w:val="24"/>
                <w:szCs w:val="24"/>
              </w:rPr>
              <w:t>блотинг</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әдісімен</w:t>
            </w:r>
            <w:proofErr w:type="spellEnd"/>
            <w:r w:rsidRPr="003B6900">
              <w:rPr>
                <w:rFonts w:ascii="Times New Roman" w:eastAsia="Times New Roman" w:hAnsi="Times New Roman" w:cs="Times New Roman"/>
                <w:sz w:val="24"/>
                <w:szCs w:val="24"/>
              </w:rPr>
              <w:t xml:space="preserve"> TaS6K </w:t>
            </w:r>
            <w:proofErr w:type="spellStart"/>
            <w:r w:rsidRPr="003B6900">
              <w:rPr>
                <w:rFonts w:ascii="Times New Roman" w:eastAsia="Times New Roman" w:hAnsi="Times New Roman" w:cs="Times New Roman"/>
                <w:sz w:val="24"/>
                <w:szCs w:val="24"/>
              </w:rPr>
              <w:t>экспрессиясын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анықтау</w:t>
            </w:r>
            <w:proofErr w:type="spellEnd"/>
            <w:r w:rsidRPr="003B6900">
              <w:rPr>
                <w:rFonts w:ascii="Times New Roman" w:eastAsia="Times New Roman" w:hAnsi="Times New Roman" w:cs="Times New Roman"/>
                <w:sz w:val="24"/>
                <w:szCs w:val="24"/>
              </w:rPr>
              <w:t>.</w:t>
            </w:r>
          </w:p>
        </w:tc>
        <w:tc>
          <w:tcPr>
            <w:tcW w:w="5244" w:type="dxa"/>
          </w:tcPr>
          <w:p w14:paraId="5520EE4B"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Вестерн-</w:t>
            </w:r>
            <w:proofErr w:type="spellStart"/>
            <w:r w:rsidRPr="003B6900">
              <w:rPr>
                <w:rFonts w:ascii="Times New Roman" w:eastAsia="Times New Roman" w:hAnsi="Times New Roman" w:cs="Times New Roman"/>
                <w:sz w:val="24"/>
                <w:szCs w:val="24"/>
              </w:rPr>
              <w:t>блотинг</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үйреніңіз</w:t>
            </w:r>
            <w:proofErr w:type="spellEnd"/>
          </w:p>
          <w:p w14:paraId="6B628C55" w14:textId="77777777" w:rsidR="0058157E"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Бұл</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әдістің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белоктарды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зерттеуде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қолданылуы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туралы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айтыңыз</w:t>
            </w:r>
            <w:proofErr w:type="spellEnd"/>
          </w:p>
        </w:tc>
        <w:tc>
          <w:tcPr>
            <w:tcW w:w="4359" w:type="dxa"/>
          </w:tcPr>
          <w:p w14:paraId="3EAE97F5" w14:textId="77777777" w:rsidR="003B6900" w:rsidRPr="003B6900"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1. </w:t>
            </w:r>
            <w:proofErr w:type="spellStart"/>
            <w:r w:rsidRPr="003B6900">
              <w:rPr>
                <w:rFonts w:ascii="Times New Roman" w:eastAsia="Times New Roman" w:hAnsi="Times New Roman" w:cs="Times New Roman"/>
                <w:sz w:val="24"/>
                <w:szCs w:val="24"/>
              </w:rPr>
              <w:t>Дақтар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қайда</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қолданылады</w:t>
            </w:r>
            <w:proofErr w:type="spellEnd"/>
            <w:r w:rsidRPr="003B6900">
              <w:rPr>
                <w:rFonts w:ascii="Times New Roman" w:eastAsia="Times New Roman" w:hAnsi="Times New Roman" w:cs="Times New Roman"/>
                <w:sz w:val="24"/>
                <w:szCs w:val="24"/>
              </w:rPr>
              <w:t>?</w:t>
            </w:r>
          </w:p>
          <w:p w14:paraId="4B086E3E" w14:textId="77777777" w:rsidR="0058157E" w:rsidRDefault="003B6900" w:rsidP="003B6900">
            <w:pPr>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2. </w:t>
            </w:r>
            <w:proofErr w:type="spellStart"/>
            <w:r w:rsidRPr="003B6900">
              <w:rPr>
                <w:rFonts w:ascii="Times New Roman" w:eastAsia="Times New Roman" w:hAnsi="Times New Roman" w:cs="Times New Roman"/>
                <w:sz w:val="24"/>
                <w:szCs w:val="24"/>
              </w:rPr>
              <w:t>Блотингтің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жұмыс</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принципі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қандай</w:t>
            </w:r>
            <w:proofErr w:type="spellEnd"/>
            <w:r w:rsidRPr="003B6900">
              <w:rPr>
                <w:rFonts w:ascii="Times New Roman" w:eastAsia="Times New Roman" w:hAnsi="Times New Roman" w:cs="Times New Roman"/>
                <w:sz w:val="24"/>
                <w:szCs w:val="24"/>
              </w:rPr>
              <w:t>?</w:t>
            </w:r>
          </w:p>
        </w:tc>
      </w:tr>
      <w:tr w:rsidR="0058157E" w14:paraId="61151548" w14:textId="77777777">
        <w:tc>
          <w:tcPr>
            <w:tcW w:w="1271" w:type="dxa"/>
            <w:vMerge/>
            <w:vAlign w:val="center"/>
          </w:tcPr>
          <w:p w14:paraId="6E04EDF7"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4E2A1D4F" w14:textId="77777777" w:rsidR="003B6900" w:rsidRPr="003B6900" w:rsidRDefault="003B6900" w:rsidP="003B6900">
            <w:pPr>
              <w:ind w:firstLine="317"/>
              <w:rPr>
                <w:rFonts w:ascii="Times New Roman" w:eastAsia="Times New Roman" w:hAnsi="Times New Roman" w:cs="Times New Roman"/>
                <w:i/>
                <w:sz w:val="24"/>
                <w:szCs w:val="24"/>
              </w:rPr>
            </w:pPr>
            <w:proofErr w:type="spellStart"/>
            <w:r w:rsidRPr="003B6900">
              <w:rPr>
                <w:rFonts w:ascii="Times New Roman" w:eastAsia="Times New Roman" w:hAnsi="Times New Roman" w:cs="Times New Roman"/>
                <w:i/>
                <w:sz w:val="24"/>
                <w:szCs w:val="24"/>
              </w:rPr>
              <w:t>Ақпарат</w:t>
            </w:r>
            <w:proofErr w:type="spellEnd"/>
            <w:r w:rsidRPr="003B6900">
              <w:rPr>
                <w:rFonts w:ascii="Times New Roman" w:eastAsia="Times New Roman" w:hAnsi="Times New Roman" w:cs="Times New Roman"/>
                <w:i/>
                <w:sz w:val="24"/>
                <w:szCs w:val="24"/>
              </w:rPr>
              <w:t>:</w:t>
            </w:r>
          </w:p>
          <w:p w14:paraId="40B32DDA" w14:textId="77777777" w:rsidR="003B6900" w:rsidRPr="003B6900" w:rsidRDefault="003B6900" w:rsidP="003B6900">
            <w:pPr>
              <w:ind w:firstLine="317"/>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Вестерн-</w:t>
            </w:r>
            <w:proofErr w:type="spellStart"/>
            <w:r w:rsidRPr="003B6900">
              <w:rPr>
                <w:rFonts w:ascii="Times New Roman" w:eastAsia="Times New Roman" w:hAnsi="Times New Roman" w:cs="Times New Roman"/>
                <w:sz w:val="24"/>
                <w:szCs w:val="24"/>
              </w:rPr>
              <w:t>блотинг</w:t>
            </w:r>
            <w:proofErr w:type="spellEnd"/>
            <w:r w:rsidRPr="003B6900">
              <w:rPr>
                <w:rFonts w:ascii="Times New Roman" w:eastAsia="Times New Roman" w:hAnsi="Times New Roman" w:cs="Times New Roman"/>
                <w:sz w:val="24"/>
                <w:szCs w:val="24"/>
              </w:rPr>
              <w:t xml:space="preserve"> - электрофорез </w:t>
            </w:r>
            <w:proofErr w:type="spellStart"/>
            <w:r w:rsidRPr="003B6900">
              <w:rPr>
                <w:rFonts w:ascii="Times New Roman" w:eastAsia="Times New Roman" w:hAnsi="Times New Roman" w:cs="Times New Roman"/>
                <w:sz w:val="24"/>
                <w:szCs w:val="24"/>
              </w:rPr>
              <w:t>жасау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мембрананы</w:t>
            </w:r>
            <w:proofErr w:type="spellEnd"/>
            <w:r w:rsidRPr="003B6900">
              <w:rPr>
                <w:rFonts w:ascii="Times New Roman" w:eastAsia="Times New Roman" w:hAnsi="Times New Roman" w:cs="Times New Roman"/>
                <w:sz w:val="24"/>
                <w:szCs w:val="24"/>
              </w:rPr>
              <w:t xml:space="preserve"> (PVDF) </w:t>
            </w:r>
            <w:proofErr w:type="spellStart"/>
            <w:r w:rsidRPr="003B6900">
              <w:rPr>
                <w:rFonts w:ascii="Times New Roman" w:eastAsia="Times New Roman" w:hAnsi="Times New Roman" w:cs="Times New Roman"/>
                <w:sz w:val="24"/>
                <w:szCs w:val="24"/>
              </w:rPr>
              <w:t>қолданатын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гельдік</w:t>
            </w:r>
            <w:proofErr w:type="spellEnd"/>
            <w:r w:rsidRPr="003B6900">
              <w:rPr>
                <w:rFonts w:ascii="Times New Roman" w:eastAsia="Times New Roman" w:hAnsi="Times New Roman" w:cs="Times New Roman"/>
                <w:sz w:val="24"/>
                <w:szCs w:val="24"/>
              </w:rPr>
              <w:t xml:space="preserve"> электрофорез </w:t>
            </w:r>
            <w:proofErr w:type="spellStart"/>
            <w:r w:rsidRPr="003B6900">
              <w:rPr>
                <w:rFonts w:ascii="Times New Roman" w:eastAsia="Times New Roman" w:hAnsi="Times New Roman" w:cs="Times New Roman"/>
                <w:sz w:val="24"/>
                <w:szCs w:val="24"/>
              </w:rPr>
              <w:t>әдісі</w:t>
            </w:r>
            <w:proofErr w:type="spellEnd"/>
            <w:r w:rsidRPr="003B6900">
              <w:rPr>
                <w:rFonts w:ascii="Times New Roman" w:eastAsia="Times New Roman" w:hAnsi="Times New Roman" w:cs="Times New Roman"/>
                <w:sz w:val="24"/>
                <w:szCs w:val="24"/>
              </w:rPr>
              <w:t xml:space="preserve">. PVDF </w:t>
            </w:r>
            <w:proofErr w:type="spellStart"/>
            <w:r w:rsidRPr="003B6900">
              <w:rPr>
                <w:rFonts w:ascii="Times New Roman" w:eastAsia="Times New Roman" w:hAnsi="Times New Roman" w:cs="Times New Roman"/>
                <w:sz w:val="24"/>
                <w:szCs w:val="24"/>
              </w:rPr>
              <w:t>мембранасы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иондық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N-</w:t>
            </w:r>
            <w:proofErr w:type="spellStart"/>
            <w:r w:rsidRPr="003B6900">
              <w:rPr>
                <w:rFonts w:ascii="Times New Roman" w:eastAsia="Times New Roman" w:hAnsi="Times New Roman" w:cs="Times New Roman"/>
                <w:sz w:val="24"/>
                <w:szCs w:val="24"/>
              </w:rPr>
              <w:t>терминалды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молекулаларды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визуализациялау</w:t>
            </w:r>
            <w:proofErr w:type="spellEnd"/>
            <w:r w:rsidRPr="003B6900">
              <w:rPr>
                <w:rFonts w:ascii="Times New Roman" w:eastAsia="Times New Roman" w:hAnsi="Times New Roman" w:cs="Times New Roman"/>
                <w:sz w:val="24"/>
                <w:szCs w:val="24"/>
              </w:rPr>
              <w:t xml:space="preserve">, масс-спектрометрия </w:t>
            </w:r>
            <w:proofErr w:type="spellStart"/>
            <w:r w:rsidRPr="003B6900">
              <w:rPr>
                <w:rFonts w:ascii="Times New Roman" w:eastAsia="Times New Roman" w:hAnsi="Times New Roman" w:cs="Times New Roman"/>
                <w:sz w:val="24"/>
                <w:szCs w:val="24"/>
              </w:rPr>
              <w:t>немесе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ақуыздардың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әртүрлі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түрлерін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иммундық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талдау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қолданылады</w:t>
            </w:r>
            <w:proofErr w:type="spellEnd"/>
            <w:r w:rsidRPr="003B6900">
              <w:rPr>
                <w:rFonts w:ascii="Times New Roman" w:eastAsia="Times New Roman" w:hAnsi="Times New Roman" w:cs="Times New Roman"/>
                <w:sz w:val="24"/>
                <w:szCs w:val="24"/>
              </w:rPr>
              <w:t xml:space="preserve">. In </w:t>
            </w:r>
            <w:proofErr w:type="spellStart"/>
            <w:r w:rsidRPr="003B6900">
              <w:rPr>
                <w:rFonts w:ascii="Times New Roman" w:eastAsia="Times New Roman" w:hAnsi="Times New Roman" w:cs="Times New Roman"/>
                <w:sz w:val="24"/>
                <w:szCs w:val="24"/>
              </w:rPr>
              <w:t>vitro</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антигендік</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реакцияның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иммунодетекциясы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Ақуызға</w:t>
            </w:r>
            <w:proofErr w:type="spellEnd"/>
            <w:r w:rsidRPr="003B6900">
              <w:rPr>
                <w:rFonts w:ascii="Times New Roman" w:eastAsia="Times New Roman" w:hAnsi="Times New Roman" w:cs="Times New Roman"/>
                <w:sz w:val="24"/>
                <w:szCs w:val="24"/>
              </w:rPr>
              <w:t xml:space="preserve"> бай </w:t>
            </w:r>
            <w:proofErr w:type="spellStart"/>
            <w:r w:rsidRPr="003B6900">
              <w:rPr>
                <w:rFonts w:ascii="Times New Roman" w:eastAsia="Times New Roman" w:hAnsi="Times New Roman" w:cs="Times New Roman"/>
                <w:sz w:val="24"/>
                <w:szCs w:val="24"/>
              </w:rPr>
              <w:t>ақуыз</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тізбегі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белоктардың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молекулалық</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массасын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изоформаларды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олардың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формальдегидтегі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концентрациясын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қамтиды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содан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кейін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олар</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формальдегидке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айналады</w:t>
            </w:r>
            <w:proofErr w:type="spellEnd"/>
            <w:r w:rsidRPr="003B6900">
              <w:rPr>
                <w:rFonts w:ascii="Times New Roman" w:eastAsia="Times New Roman" w:hAnsi="Times New Roman" w:cs="Times New Roman"/>
                <w:sz w:val="24"/>
                <w:szCs w:val="24"/>
              </w:rPr>
              <w:t>.</w:t>
            </w:r>
          </w:p>
          <w:p w14:paraId="34F2C8FB" w14:textId="77777777" w:rsidR="0058157E" w:rsidRDefault="003B6900" w:rsidP="003B6900">
            <w:pPr>
              <w:ind w:firstLine="317"/>
              <w:jc w:val="both"/>
              <w:rPr>
                <w:rFonts w:ascii="Times New Roman" w:eastAsia="Times New Roman" w:hAnsi="Times New Roman" w:cs="Times New Roman"/>
                <w:sz w:val="24"/>
                <w:szCs w:val="24"/>
              </w:rPr>
            </w:pPr>
            <w:r w:rsidRPr="003B6900">
              <w:rPr>
                <w:rFonts w:ascii="Times New Roman" w:eastAsia="Times New Roman" w:hAnsi="Times New Roman" w:cs="Times New Roman"/>
                <w:sz w:val="24"/>
                <w:szCs w:val="24"/>
              </w:rPr>
              <w:t xml:space="preserve">Иммунитет </w:t>
            </w:r>
            <w:proofErr w:type="spellStart"/>
            <w:r w:rsidRPr="003B6900">
              <w:rPr>
                <w:rFonts w:ascii="Times New Roman" w:eastAsia="Times New Roman" w:hAnsi="Times New Roman" w:cs="Times New Roman"/>
                <w:sz w:val="24"/>
                <w:szCs w:val="24"/>
              </w:rPr>
              <w:t>тапшылығының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дәрежесін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және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мембрананың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локализациясын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иммунотерапия </w:t>
            </w:r>
            <w:proofErr w:type="spellStart"/>
            <w:r w:rsidRPr="003B6900">
              <w:rPr>
                <w:rFonts w:ascii="Times New Roman" w:eastAsia="Times New Roman" w:hAnsi="Times New Roman" w:cs="Times New Roman"/>
                <w:sz w:val="24"/>
                <w:szCs w:val="24"/>
              </w:rPr>
              <w:t>немесе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ағзаның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антигенді</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бұзатын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мембранасының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иммунодетекциясын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қолдану</w:t>
            </w:r>
            <w:proofErr w:type="spellEnd"/>
            <w:r w:rsidRPr="003B6900">
              <w:rPr>
                <w:rFonts w:ascii="Times New Roman" w:eastAsia="Times New Roman" w:hAnsi="Times New Roman" w:cs="Times New Roman"/>
                <w:sz w:val="24"/>
                <w:szCs w:val="24"/>
              </w:rPr>
              <w:t xml:space="preserve"> керек (</w:t>
            </w:r>
            <w:proofErr w:type="spellStart"/>
            <w:r w:rsidRPr="003B6900">
              <w:rPr>
                <w:rFonts w:ascii="Times New Roman" w:eastAsia="Times New Roman" w:hAnsi="Times New Roman" w:cs="Times New Roman"/>
                <w:sz w:val="24"/>
                <w:szCs w:val="24"/>
              </w:rPr>
              <w:t>Сонымен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қатар</w:t>
            </w:r>
            <w:proofErr w:type="spellEnd"/>
            <w:r w:rsidRPr="003B6900">
              <w:rPr>
                <w:rFonts w:ascii="Times New Roman" w:eastAsia="Times New Roman" w:hAnsi="Times New Roman" w:cs="Times New Roman"/>
                <w:sz w:val="24"/>
                <w:szCs w:val="24"/>
              </w:rPr>
              <w:t xml:space="preserve"> 11-бапты </w:t>
            </w:r>
            <w:proofErr w:type="spellStart"/>
            <w:r w:rsidRPr="003B6900">
              <w:rPr>
                <w:rFonts w:ascii="Times New Roman" w:eastAsia="Times New Roman" w:hAnsi="Times New Roman" w:cs="Times New Roman"/>
                <w:sz w:val="24"/>
                <w:szCs w:val="24"/>
              </w:rPr>
              <w:t>қараңыз</w:t>
            </w:r>
            <w:proofErr w:type="spellEnd"/>
            <w:r w:rsidRPr="003B6900">
              <w:rPr>
                <w:rFonts w:ascii="Times New Roman" w:eastAsia="Times New Roman" w:hAnsi="Times New Roman" w:cs="Times New Roman"/>
                <w:sz w:val="24"/>
                <w:szCs w:val="24"/>
              </w:rPr>
              <w:t xml:space="preserve">). Антиген-антиген </w:t>
            </w:r>
            <w:proofErr w:type="spellStart"/>
            <w:r w:rsidRPr="003B6900">
              <w:rPr>
                <w:rFonts w:ascii="Times New Roman" w:eastAsia="Times New Roman" w:hAnsi="Times New Roman" w:cs="Times New Roman"/>
                <w:sz w:val="24"/>
                <w:szCs w:val="24"/>
              </w:rPr>
              <w:t>арақатынасы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антидененің</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ерекшелігін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анықтау</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үшін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қолданылатын</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арнайы</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антидене</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болып</w:t>
            </w:r>
            <w:proofErr w:type="spellEnd"/>
            <w:r w:rsidRPr="003B6900">
              <w:rPr>
                <w:rFonts w:ascii="Times New Roman" w:eastAsia="Times New Roman" w:hAnsi="Times New Roman" w:cs="Times New Roman"/>
                <w:sz w:val="24"/>
                <w:szCs w:val="24"/>
              </w:rPr>
              <w:t xml:space="preserve"> </w:t>
            </w:r>
            <w:proofErr w:type="spellStart"/>
            <w:r w:rsidRPr="003B6900">
              <w:rPr>
                <w:rFonts w:ascii="Times New Roman" w:eastAsia="Times New Roman" w:hAnsi="Times New Roman" w:cs="Times New Roman"/>
                <w:sz w:val="24"/>
                <w:szCs w:val="24"/>
              </w:rPr>
              <w:t>табылады</w:t>
            </w:r>
            <w:proofErr w:type="spellEnd"/>
            <w:r w:rsidRPr="003B6900">
              <w:rPr>
                <w:rFonts w:ascii="Times New Roman" w:eastAsia="Times New Roman" w:hAnsi="Times New Roman" w:cs="Times New Roman"/>
                <w:sz w:val="24"/>
                <w:szCs w:val="24"/>
              </w:rPr>
              <w:t>.</w:t>
            </w:r>
          </w:p>
        </w:tc>
      </w:tr>
      <w:tr w:rsidR="0058157E" w14:paraId="12B81B4A" w14:textId="77777777">
        <w:tc>
          <w:tcPr>
            <w:tcW w:w="1271" w:type="dxa"/>
            <w:vMerge/>
            <w:vAlign w:val="center"/>
          </w:tcPr>
          <w:p w14:paraId="00DE4BAB" w14:textId="77777777" w:rsidR="0058157E" w:rsidRDefault="0058157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289" w:type="dxa"/>
            <w:gridSpan w:val="3"/>
          </w:tcPr>
          <w:p w14:paraId="6B0990CC" w14:textId="77777777" w:rsidR="0058157E" w:rsidRDefault="005227D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 xml:space="preserve">: </w:t>
            </w:r>
          </w:p>
          <w:p w14:paraId="6904CC5B" w14:textId="77777777" w:rsidR="0058157E" w:rsidRPr="005227D1"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Southern E. J Mol Bio </w:t>
            </w:r>
            <w:proofErr w:type="gramStart"/>
            <w:r w:rsidRPr="005227D1">
              <w:rPr>
                <w:rFonts w:ascii="Times New Roman" w:eastAsia="Times New Roman" w:hAnsi="Times New Roman" w:cs="Times New Roman"/>
                <w:color w:val="000000"/>
                <w:sz w:val="24"/>
                <w:szCs w:val="24"/>
                <w:lang w:val="en-US"/>
              </w:rPr>
              <w:t>1975;98:503</w:t>
            </w:r>
            <w:proofErr w:type="gramEnd"/>
            <w:r w:rsidRPr="005227D1">
              <w:rPr>
                <w:rFonts w:ascii="Times New Roman" w:eastAsia="Times New Roman" w:hAnsi="Times New Roman" w:cs="Times New Roman"/>
                <w:color w:val="000000"/>
                <w:sz w:val="24"/>
                <w:szCs w:val="24"/>
                <w:lang w:val="en-US"/>
              </w:rPr>
              <w:t>.</w:t>
            </w:r>
          </w:p>
          <w:p w14:paraId="7820BA2A" w14:textId="77777777" w:rsidR="0058157E"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Щелкунов С.Н. «Генетическая инженерия», Учебно-справочное пособие. 3-е изд. Новосибирск: СУИ, 2008 – 514 с</w:t>
            </w:r>
          </w:p>
          <w:p w14:paraId="1A92C7CF" w14:textId="77777777" w:rsidR="0058157E"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Жимулев</w:t>
            </w:r>
            <w:proofErr w:type="spellEnd"/>
            <w:r>
              <w:rPr>
                <w:rFonts w:ascii="Times New Roman" w:eastAsia="Times New Roman" w:hAnsi="Times New Roman" w:cs="Times New Roman"/>
                <w:color w:val="000000"/>
                <w:sz w:val="24"/>
                <w:szCs w:val="24"/>
              </w:rPr>
              <w:t xml:space="preserve"> И.Ф. «Общая и молекулярная генетика» учебное пособие. Новосибирск: СУИ, 2007. </w:t>
            </w:r>
          </w:p>
          <w:p w14:paraId="0C080EEB" w14:textId="77777777" w:rsidR="0058157E" w:rsidRPr="005227D1"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r w:rsidRPr="005227D1">
              <w:rPr>
                <w:rFonts w:ascii="Times New Roman" w:eastAsia="Times New Roman" w:hAnsi="Times New Roman" w:cs="Times New Roman"/>
                <w:color w:val="000000"/>
                <w:sz w:val="24"/>
                <w:szCs w:val="24"/>
                <w:lang w:val="en-US"/>
              </w:rPr>
              <w:t xml:space="preserve">Sambrook J., Russell D.W. Molecular Cloning: A Laboratory Manual (3rd edition), Cold Spring Harbor Laboratory Press, 2001, NY. </w:t>
            </w:r>
          </w:p>
          <w:p w14:paraId="2C31021F" w14:textId="77777777" w:rsidR="0058157E"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Маниатис</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Фрих</w:t>
            </w:r>
            <w:proofErr w:type="spellEnd"/>
            <w:r>
              <w:rPr>
                <w:rFonts w:ascii="Times New Roman" w:eastAsia="Times New Roman" w:hAnsi="Times New Roman" w:cs="Times New Roman"/>
                <w:color w:val="000000"/>
                <w:sz w:val="24"/>
                <w:szCs w:val="24"/>
              </w:rPr>
              <w:t xml:space="preserve"> Э., </w:t>
            </w:r>
            <w:proofErr w:type="spellStart"/>
            <w:r>
              <w:rPr>
                <w:rFonts w:ascii="Times New Roman" w:eastAsia="Times New Roman" w:hAnsi="Times New Roman" w:cs="Times New Roman"/>
                <w:color w:val="000000"/>
                <w:sz w:val="24"/>
                <w:szCs w:val="24"/>
              </w:rPr>
              <w:t>Сэмбрук</w:t>
            </w:r>
            <w:proofErr w:type="spellEnd"/>
            <w:r>
              <w:rPr>
                <w:rFonts w:ascii="Times New Roman" w:eastAsia="Times New Roman" w:hAnsi="Times New Roman" w:cs="Times New Roman"/>
                <w:color w:val="000000"/>
                <w:sz w:val="24"/>
                <w:szCs w:val="24"/>
              </w:rPr>
              <w:t xml:space="preserve"> Д. Молекулярное клонирование. – М.: Мир, 1984.</w:t>
            </w:r>
          </w:p>
          <w:p w14:paraId="6F2B344E" w14:textId="77777777" w:rsidR="0058157E" w:rsidRDefault="005227D1">
            <w:pPr>
              <w:numPr>
                <w:ilvl w:val="0"/>
                <w:numId w:val="14"/>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hyperlink r:id="rId22">
              <w:r>
                <w:rPr>
                  <w:rFonts w:ascii="Times New Roman" w:eastAsia="Times New Roman" w:hAnsi="Times New Roman" w:cs="Times New Roman"/>
                  <w:color w:val="0563C1"/>
                  <w:sz w:val="24"/>
                  <w:szCs w:val="24"/>
                  <w:u w:val="single"/>
                </w:rPr>
                <w:t>http://molbiol.ru/</w:t>
              </w:r>
            </w:hyperlink>
          </w:p>
          <w:p w14:paraId="67827464" w14:textId="77777777" w:rsidR="0058157E" w:rsidRDefault="0058157E">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p>
        </w:tc>
      </w:tr>
    </w:tbl>
    <w:p w14:paraId="3BFB9C22" w14:textId="77777777" w:rsidR="0058157E" w:rsidRDefault="0058157E">
      <w:pPr>
        <w:spacing w:after="0" w:line="240" w:lineRule="auto"/>
        <w:jc w:val="center"/>
        <w:rPr>
          <w:rFonts w:ascii="Times New Roman" w:eastAsia="Times New Roman" w:hAnsi="Times New Roman" w:cs="Times New Roman"/>
          <w:sz w:val="24"/>
          <w:szCs w:val="24"/>
        </w:rPr>
      </w:pPr>
    </w:p>
    <w:sectPr w:rsidR="0058157E">
      <w:pgSz w:w="16838" w:h="11906" w:orient="landscape"/>
      <w:pgMar w:top="1701"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swiss"/>
    <w:pitch w:val="variable"/>
    <w:sig w:usb0="00000003" w:usb1="0200FDEE" w:usb2="0304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53A"/>
    <w:multiLevelType w:val="multilevel"/>
    <w:tmpl w:val="99A84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431B1"/>
    <w:multiLevelType w:val="multilevel"/>
    <w:tmpl w:val="0660F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A7663"/>
    <w:multiLevelType w:val="multilevel"/>
    <w:tmpl w:val="EBA81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FE5862"/>
    <w:multiLevelType w:val="multilevel"/>
    <w:tmpl w:val="F1FE5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91CB2"/>
    <w:multiLevelType w:val="multilevel"/>
    <w:tmpl w:val="20223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B46124"/>
    <w:multiLevelType w:val="multilevel"/>
    <w:tmpl w:val="FCA29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E119A4"/>
    <w:multiLevelType w:val="multilevel"/>
    <w:tmpl w:val="BE962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084F57"/>
    <w:multiLevelType w:val="multilevel"/>
    <w:tmpl w:val="F4C6F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182023"/>
    <w:multiLevelType w:val="multilevel"/>
    <w:tmpl w:val="329CD130"/>
    <w:lvl w:ilvl="0">
      <w:start w:val="1"/>
      <w:numFmt w:val="bullet"/>
      <w:lvlText w:val="●"/>
      <w:lvlJc w:val="left"/>
      <w:pPr>
        <w:ind w:left="1179" w:hanging="360"/>
      </w:pPr>
      <w:rPr>
        <w:rFonts w:ascii="Noto Sans Symbols" w:eastAsia="Noto Sans Symbols" w:hAnsi="Noto Sans Symbols" w:cs="Noto Sans Symbols"/>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9" w15:restartNumberingAfterBreak="0">
    <w:nsid w:val="41AE6208"/>
    <w:multiLevelType w:val="multilevel"/>
    <w:tmpl w:val="0BE6CE28"/>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0" w15:restartNumberingAfterBreak="0">
    <w:nsid w:val="47717AE1"/>
    <w:multiLevelType w:val="multilevel"/>
    <w:tmpl w:val="D0365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BC3626"/>
    <w:multiLevelType w:val="multilevel"/>
    <w:tmpl w:val="0AC80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C16B3E"/>
    <w:multiLevelType w:val="multilevel"/>
    <w:tmpl w:val="D5969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0C3CFA"/>
    <w:multiLevelType w:val="multilevel"/>
    <w:tmpl w:val="13F63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017EC0"/>
    <w:multiLevelType w:val="multilevel"/>
    <w:tmpl w:val="B24EE5AE"/>
    <w:lvl w:ilvl="0">
      <w:start w:val="1"/>
      <w:numFmt w:val="bullet"/>
      <w:lvlText w:val="●"/>
      <w:lvlJc w:val="left"/>
      <w:pPr>
        <w:ind w:left="1179" w:hanging="360"/>
      </w:pPr>
      <w:rPr>
        <w:rFonts w:ascii="Noto Sans Symbols" w:eastAsia="Noto Sans Symbols" w:hAnsi="Noto Sans Symbols" w:cs="Noto Sans Symbols"/>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5" w15:restartNumberingAfterBreak="0">
    <w:nsid w:val="67F570EC"/>
    <w:multiLevelType w:val="multilevel"/>
    <w:tmpl w:val="ABA44E02"/>
    <w:lvl w:ilvl="0">
      <w:start w:val="1"/>
      <w:numFmt w:val="bullet"/>
      <w:lvlText w:val="●"/>
      <w:lvlJc w:val="left"/>
      <w:pPr>
        <w:ind w:left="1179" w:hanging="360"/>
      </w:pPr>
      <w:rPr>
        <w:rFonts w:ascii="Noto Sans Symbols" w:eastAsia="Noto Sans Symbols" w:hAnsi="Noto Sans Symbols" w:cs="Noto Sans Symbols"/>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6" w15:restartNumberingAfterBreak="0">
    <w:nsid w:val="6A840748"/>
    <w:multiLevelType w:val="multilevel"/>
    <w:tmpl w:val="0EC05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381D79"/>
    <w:multiLevelType w:val="multilevel"/>
    <w:tmpl w:val="DB4ECB2A"/>
    <w:lvl w:ilvl="0">
      <w:start w:val="1"/>
      <w:numFmt w:val="bullet"/>
      <w:lvlText w:val="●"/>
      <w:lvlJc w:val="left"/>
      <w:pPr>
        <w:ind w:left="1179" w:hanging="360"/>
      </w:pPr>
      <w:rPr>
        <w:rFonts w:ascii="Noto Sans Symbols" w:eastAsia="Noto Sans Symbols" w:hAnsi="Noto Sans Symbols" w:cs="Noto Sans Symbols"/>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8" w15:restartNumberingAfterBreak="0">
    <w:nsid w:val="76F31534"/>
    <w:multiLevelType w:val="multilevel"/>
    <w:tmpl w:val="22DCD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2846DA"/>
    <w:multiLevelType w:val="multilevel"/>
    <w:tmpl w:val="97F8B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043A3D"/>
    <w:multiLevelType w:val="multilevel"/>
    <w:tmpl w:val="F1DAC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0303434">
    <w:abstractNumId w:val="2"/>
  </w:num>
  <w:num w:numId="2" w16cid:durableId="998314224">
    <w:abstractNumId w:val="11"/>
  </w:num>
  <w:num w:numId="3" w16cid:durableId="1169558078">
    <w:abstractNumId w:val="5"/>
  </w:num>
  <w:num w:numId="4" w16cid:durableId="199706247">
    <w:abstractNumId w:val="13"/>
  </w:num>
  <w:num w:numId="5" w16cid:durableId="1315257872">
    <w:abstractNumId w:val="3"/>
  </w:num>
  <w:num w:numId="6" w16cid:durableId="173226851">
    <w:abstractNumId w:val="10"/>
  </w:num>
  <w:num w:numId="7" w16cid:durableId="1616984419">
    <w:abstractNumId w:val="0"/>
  </w:num>
  <w:num w:numId="8" w16cid:durableId="1328947842">
    <w:abstractNumId w:val="19"/>
  </w:num>
  <w:num w:numId="9" w16cid:durableId="714768235">
    <w:abstractNumId w:val="16"/>
  </w:num>
  <w:num w:numId="10" w16cid:durableId="753282805">
    <w:abstractNumId w:val="4"/>
  </w:num>
  <w:num w:numId="11" w16cid:durableId="1530608094">
    <w:abstractNumId w:val="1"/>
  </w:num>
  <w:num w:numId="12" w16cid:durableId="2136362469">
    <w:abstractNumId w:val="17"/>
  </w:num>
  <w:num w:numId="13" w16cid:durableId="1846899407">
    <w:abstractNumId w:val="12"/>
  </w:num>
  <w:num w:numId="14" w16cid:durableId="1864316671">
    <w:abstractNumId w:val="18"/>
  </w:num>
  <w:num w:numId="15" w16cid:durableId="1822843864">
    <w:abstractNumId w:val="8"/>
  </w:num>
  <w:num w:numId="16" w16cid:durableId="1949122648">
    <w:abstractNumId w:val="14"/>
  </w:num>
  <w:num w:numId="17" w16cid:durableId="440732503">
    <w:abstractNumId w:val="15"/>
  </w:num>
  <w:num w:numId="18" w16cid:durableId="1755783819">
    <w:abstractNumId w:val="20"/>
  </w:num>
  <w:num w:numId="19" w16cid:durableId="39596406">
    <w:abstractNumId w:val="7"/>
  </w:num>
  <w:num w:numId="20" w16cid:durableId="22634913">
    <w:abstractNumId w:val="9"/>
  </w:num>
  <w:num w:numId="21" w16cid:durableId="1477717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7E"/>
    <w:rsid w:val="003B6900"/>
    <w:rsid w:val="003F0E58"/>
    <w:rsid w:val="004741A1"/>
    <w:rsid w:val="004759C3"/>
    <w:rsid w:val="00512073"/>
    <w:rsid w:val="005227D1"/>
    <w:rsid w:val="0058157E"/>
    <w:rsid w:val="005A20DE"/>
    <w:rsid w:val="00BF3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2AB7"/>
  <w15:docId w15:val="{680F05DD-748E-4BAE-AA13-44093B07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a-m.ru/page/klassifikatsiya-khimicheskikh-reaktivov-po-stepeni/" TargetMode="External"/><Relationship Id="rId13" Type="http://schemas.openxmlformats.org/officeDocument/2006/relationships/hyperlink" Target="http://molbiol.ru/" TargetMode="External"/><Relationship Id="rId18" Type="http://schemas.openxmlformats.org/officeDocument/2006/relationships/hyperlink" Target="http://molbiol.ru/" TargetMode="External"/><Relationship Id="rId3" Type="http://schemas.openxmlformats.org/officeDocument/2006/relationships/settings" Target="settings.xml"/><Relationship Id="rId21" Type="http://schemas.openxmlformats.org/officeDocument/2006/relationships/hyperlink" Target="http://molbiol.ru/" TargetMode="External"/><Relationship Id="rId7" Type="http://schemas.openxmlformats.org/officeDocument/2006/relationships/hyperlink" Target="https://foxford.ru/wiki/himiya/pravila-raboty-v-himicheskoy-laboratorii" TargetMode="External"/><Relationship Id="rId12" Type="http://schemas.openxmlformats.org/officeDocument/2006/relationships/hyperlink" Target="http://molbiol.ru/" TargetMode="External"/><Relationship Id="rId17" Type="http://schemas.openxmlformats.org/officeDocument/2006/relationships/hyperlink" Target="http://molbiol.ru/" TargetMode="External"/><Relationship Id="rId2" Type="http://schemas.openxmlformats.org/officeDocument/2006/relationships/styles" Target="styles.xml"/><Relationship Id="rId16" Type="http://schemas.openxmlformats.org/officeDocument/2006/relationships/hyperlink" Target="http://molbiol.ru/" TargetMode="External"/><Relationship Id="rId20" Type="http://schemas.openxmlformats.org/officeDocument/2006/relationships/hyperlink" Target="http://molbiol.ru/" TargetMode="External"/><Relationship Id="rId1" Type="http://schemas.openxmlformats.org/officeDocument/2006/relationships/numbering" Target="numbering.xml"/><Relationship Id="rId6" Type="http://schemas.openxmlformats.org/officeDocument/2006/relationships/hyperlink" Target="http://www.alppp.ru/law/trud-i-zanjatost-naselenija/trud/50/tehnika-bezopasnosti-pri-rabote-v-analiticheskih-laboratorijah-obschie-polozhenija--metodi.html" TargetMode="External"/><Relationship Id="rId11" Type="http://schemas.openxmlformats.org/officeDocument/2006/relationships/hyperlink" Target="http://molbiol.ru/" TargetMode="External"/><Relationship Id="rId24" Type="http://schemas.openxmlformats.org/officeDocument/2006/relationships/theme" Target="theme/theme1.xml"/><Relationship Id="rId5" Type="http://schemas.openxmlformats.org/officeDocument/2006/relationships/hyperlink" Target="https://tvgmu.ru/kaf/p1196/s1197/i7224/" TargetMode="External"/><Relationship Id="rId15" Type="http://schemas.openxmlformats.org/officeDocument/2006/relationships/hyperlink" Target="http://molbiol.ru/" TargetMode="External"/><Relationship Id="rId23" Type="http://schemas.openxmlformats.org/officeDocument/2006/relationships/fontTable" Target="fontTable.xml"/><Relationship Id="rId10" Type="http://schemas.openxmlformats.org/officeDocument/2006/relationships/hyperlink" Target="http://molbiol.ru/" TargetMode="External"/><Relationship Id="rId19" Type="http://schemas.openxmlformats.org/officeDocument/2006/relationships/hyperlink" Target="http://molbiol.ru/" TargetMode="External"/><Relationship Id="rId4" Type="http://schemas.openxmlformats.org/officeDocument/2006/relationships/webSettings" Target="webSettings.xml"/><Relationship Id="rId9" Type="http://schemas.openxmlformats.org/officeDocument/2006/relationships/hyperlink" Target="http://molbiol.ru/" TargetMode="External"/><Relationship Id="rId14" Type="http://schemas.openxmlformats.org/officeDocument/2006/relationships/hyperlink" Target="https://www.snapgene.com/features/" TargetMode="External"/><Relationship Id="rId22" Type="http://schemas.openxmlformats.org/officeDocument/2006/relationships/hyperlink" Target="http://molbi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7368</Words>
  <Characters>42002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MolGen 2</dc:creator>
  <cp:lastModifiedBy>Амирова Айгуль</cp:lastModifiedBy>
  <cp:revision>2</cp:revision>
  <dcterms:created xsi:type="dcterms:W3CDTF">2025-01-24T16:29:00Z</dcterms:created>
  <dcterms:modified xsi:type="dcterms:W3CDTF">2025-01-24T16:29:00Z</dcterms:modified>
</cp:coreProperties>
</file>